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084E" w14:textId="77777777" w:rsidR="00691A5D" w:rsidRDefault="00691A5D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E665A3" w14:textId="4E777814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2 do </w:t>
      </w:r>
      <w:bookmarkStart w:id="0" w:name="_Hlk203503801"/>
      <w:r w:rsidR="0014318C" w:rsidRPr="0014318C">
        <w:rPr>
          <w:rFonts w:ascii="Arial" w:hAnsi="Arial" w:cs="Arial"/>
          <w:color w:val="000000" w:themeColor="text1"/>
          <w:sz w:val="18"/>
          <w:szCs w:val="18"/>
        </w:rPr>
        <w:t>Regulaminu naboru na partnera do wspólnej realizacji projektu społecznego</w:t>
      </w:r>
    </w:p>
    <w:bookmarkEnd w:id="0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4CA81D6F" w:rsidR="00127BAF" w:rsidRDefault="00F64977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WYKLUCZENIA </w:t>
      </w:r>
    </w:p>
    <w:p w14:paraId="072C7C6E" w14:textId="77777777" w:rsidR="00A51BD4" w:rsidRPr="00A51BD4" w:rsidRDefault="00A51BD4" w:rsidP="00A51BD4"/>
    <w:p w14:paraId="112CDB89" w14:textId="6B34D286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Niniejszym oświadczam</w:t>
      </w:r>
      <w:r w:rsidR="00CC1195">
        <w:rPr>
          <w:rFonts w:ascii="Arial" w:hAnsi="Arial" w:cs="Arial"/>
        </w:rPr>
        <w:t>/y</w:t>
      </w:r>
      <w:r w:rsidRPr="00A51BD4">
        <w:rPr>
          <w:rFonts w:ascii="Arial" w:hAnsi="Arial" w:cs="Arial"/>
        </w:rPr>
        <w:t xml:space="preserve">, że ……………………………………………………………………..., </w:t>
      </w:r>
      <w:r w:rsidR="00CC1195" w:rsidRPr="00A51BD4">
        <w:rPr>
          <w:rFonts w:ascii="Arial" w:hAnsi="Arial" w:cs="Arial"/>
        </w:rPr>
        <w:t xml:space="preserve">(nazwa podmiotu) </w:t>
      </w:r>
      <w:r w:rsidRPr="00A51BD4">
        <w:rPr>
          <w:rFonts w:ascii="Arial" w:hAnsi="Arial" w:cs="Arial"/>
        </w:rPr>
        <w:t xml:space="preserve">który/ą reprezentuję nie podlega wykluczeniu z możliwości ubiegania się o dofinansowanie na podstawie odrębnych przepisów, w szczególności: </w:t>
      </w:r>
    </w:p>
    <w:p w14:paraId="63DD240A" w14:textId="748F31B2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a) art. 207 ust. 4, art. 210 ustawy z dnia 27 sierpnia 2009 r. o finansach publicznych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 xml:space="preserve">(Dz.U. z 2013 r., poz. 885, z późń. zm.)  </w:t>
      </w:r>
      <w:r w:rsidR="00CC1195">
        <w:rPr>
          <w:rFonts w:ascii="Arial" w:hAnsi="Arial" w:cs="Arial"/>
        </w:rPr>
        <w:t>i/lub</w:t>
      </w:r>
      <w:r w:rsidRPr="00A51BD4">
        <w:rPr>
          <w:rFonts w:ascii="Arial" w:hAnsi="Arial" w:cs="Arial"/>
        </w:rPr>
        <w:t xml:space="preserve"> </w:t>
      </w:r>
    </w:p>
    <w:p w14:paraId="1BF6B31C" w14:textId="7F142075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b) art. 12 ust. 1 pkt 1 ustawy z dnia 15 czerwca 2012 r. o skutkach powierzania wykonywania pracy cudzoziemcom przebywającym wbrew przepisom na terytorium Rzeczypospolitej Polskiej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(t.j. Dz. U. z 2021 r., poz. 1745.)</w:t>
      </w:r>
      <w:r w:rsidR="00CC1195">
        <w:rPr>
          <w:rFonts w:ascii="Arial" w:hAnsi="Arial" w:cs="Arial"/>
        </w:rPr>
        <w:t xml:space="preserve"> i/lub</w:t>
      </w:r>
    </w:p>
    <w:p w14:paraId="3DDBF35F" w14:textId="428E0EC6" w:rsidR="00127BAF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c) art. 9 ust. 1 pkt 2a ustawy z dnia 28 października 2002 r. o odpowiedzialności podmiotów zbiorowych za czyny zabronione pod groźbą kary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(t.j. Dz. U. z 2021 r., poz. 1745.)</w:t>
      </w:r>
      <w:r w:rsidRPr="00A51BD4">
        <w:rPr>
          <w:rFonts w:ascii="Arial" w:hAnsi="Arial" w:cs="Arial"/>
        </w:rPr>
        <w:t xml:space="preserve">. </w:t>
      </w:r>
    </w:p>
    <w:p w14:paraId="22553676" w14:textId="77777777" w:rsidR="00691A5D" w:rsidRPr="00A51BD4" w:rsidRDefault="00691A5D" w:rsidP="00127BAF">
      <w:pPr>
        <w:spacing w:line="360" w:lineRule="auto"/>
        <w:jc w:val="both"/>
        <w:rPr>
          <w:rFonts w:ascii="Arial" w:hAnsi="Arial" w:cs="Arial"/>
        </w:rPr>
      </w:pPr>
    </w:p>
    <w:p w14:paraId="16D3C892" w14:textId="77777777" w:rsidR="00DB7F28" w:rsidRDefault="00DB7F28" w:rsidP="00DB7F28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5C242BC" w14:textId="6F7F51E0" w:rsidR="00DB7F28" w:rsidRPr="00FD784B" w:rsidRDefault="00DB7F28" w:rsidP="00DB7F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84B">
        <w:rPr>
          <w:rFonts w:ascii="Arial" w:hAnsi="Arial" w:cs="Arial"/>
          <w:sz w:val="20"/>
          <w:szCs w:val="20"/>
        </w:rPr>
        <w:t xml:space="preserve">       (miejscowość i data)                                </w:t>
      </w:r>
      <w:r w:rsidR="00FD784B">
        <w:rPr>
          <w:rFonts w:ascii="Arial" w:hAnsi="Arial" w:cs="Arial"/>
          <w:sz w:val="20"/>
          <w:szCs w:val="20"/>
        </w:rPr>
        <w:t xml:space="preserve">        </w:t>
      </w:r>
      <w:r w:rsidRPr="00FD784B">
        <w:rPr>
          <w:rFonts w:ascii="Arial" w:hAnsi="Arial" w:cs="Arial"/>
          <w:sz w:val="20"/>
          <w:szCs w:val="20"/>
        </w:rPr>
        <w:t>(podpis Podmiotu lub Pełnomocnika)</w:t>
      </w:r>
    </w:p>
    <w:p w14:paraId="0359A307" w14:textId="3067BD3E" w:rsidR="00BA07FE" w:rsidRPr="00A51BD4" w:rsidRDefault="00BA07FE" w:rsidP="00DB7F28">
      <w:pPr>
        <w:jc w:val="right"/>
        <w:rPr>
          <w:rFonts w:ascii="Arial" w:hAnsi="Arial" w:cs="Arial"/>
        </w:rPr>
      </w:pPr>
    </w:p>
    <w:sectPr w:rsidR="00BA07F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8803" w14:textId="77777777" w:rsidR="00734C86" w:rsidRDefault="00734C86" w:rsidP="00785C32">
      <w:pPr>
        <w:spacing w:after="0" w:line="240" w:lineRule="auto"/>
      </w:pPr>
      <w:r>
        <w:separator/>
      </w:r>
    </w:p>
  </w:endnote>
  <w:endnote w:type="continuationSeparator" w:id="0">
    <w:p w14:paraId="5085E428" w14:textId="77777777" w:rsidR="00734C86" w:rsidRDefault="00734C86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2F35" w14:textId="77777777" w:rsidR="00734C86" w:rsidRDefault="00734C86" w:rsidP="00785C32">
      <w:pPr>
        <w:spacing w:after="0" w:line="240" w:lineRule="auto"/>
      </w:pPr>
      <w:r>
        <w:separator/>
      </w:r>
    </w:p>
  </w:footnote>
  <w:footnote w:type="continuationSeparator" w:id="0">
    <w:p w14:paraId="3E2067BB" w14:textId="77777777" w:rsidR="00734C86" w:rsidRDefault="00734C86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0E5F1A84" w:rsidR="00785C32" w:rsidRDefault="0014318C" w:rsidP="0014318C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69BD1DE4" wp14:editId="1730A2BA">
          <wp:extent cx="4286250" cy="585765"/>
          <wp:effectExtent l="0" t="0" r="0" b="5080"/>
          <wp:docPr id="14903188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804" cy="5900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88E688" wp14:editId="2C00F288">
          <wp:extent cx="1365885" cy="433070"/>
          <wp:effectExtent l="0" t="0" r="5715" b="5080"/>
          <wp:docPr id="428866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64741A" w14:textId="77777777" w:rsidR="00691A5D" w:rsidRDefault="00691A5D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300C9"/>
    <w:rsid w:val="0006595B"/>
    <w:rsid w:val="00127BAF"/>
    <w:rsid w:val="0014318C"/>
    <w:rsid w:val="00290CAC"/>
    <w:rsid w:val="00344E09"/>
    <w:rsid w:val="00414EB9"/>
    <w:rsid w:val="0042147E"/>
    <w:rsid w:val="00473FAE"/>
    <w:rsid w:val="004A1AB1"/>
    <w:rsid w:val="005360AA"/>
    <w:rsid w:val="005562CE"/>
    <w:rsid w:val="005C72F2"/>
    <w:rsid w:val="00691A5D"/>
    <w:rsid w:val="006A1CB8"/>
    <w:rsid w:val="006C6AFF"/>
    <w:rsid w:val="006F43EF"/>
    <w:rsid w:val="00734C86"/>
    <w:rsid w:val="00785C32"/>
    <w:rsid w:val="00971507"/>
    <w:rsid w:val="009F6A71"/>
    <w:rsid w:val="00A368FC"/>
    <w:rsid w:val="00A51BD4"/>
    <w:rsid w:val="00AD5B82"/>
    <w:rsid w:val="00B13345"/>
    <w:rsid w:val="00B7607B"/>
    <w:rsid w:val="00BA07FE"/>
    <w:rsid w:val="00BC0E44"/>
    <w:rsid w:val="00C9071A"/>
    <w:rsid w:val="00CC1195"/>
    <w:rsid w:val="00CC178B"/>
    <w:rsid w:val="00CC54C5"/>
    <w:rsid w:val="00D93F44"/>
    <w:rsid w:val="00D97496"/>
    <w:rsid w:val="00DB7F28"/>
    <w:rsid w:val="00EB7AC5"/>
    <w:rsid w:val="00F6497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A1936-794A-4323-BF13-E709CBF3D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0E2CF-5F2A-4C29-8D6E-73D8FDE22FB9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10DEDB17-3693-410A-A837-EFF22B0F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Michałów</dc:creator>
  <cp:keywords/>
  <dc:description/>
  <cp:lastModifiedBy>Małgorzata Leszczyńska-Stawiarz</cp:lastModifiedBy>
  <cp:revision>3</cp:revision>
  <dcterms:created xsi:type="dcterms:W3CDTF">2026-03-26T08:30:00Z</dcterms:created>
  <dcterms:modified xsi:type="dcterms:W3CDTF">2026-03-26T08:34:00Z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