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28551B" w14:paraId="23B22F9F" w14:textId="77777777" w:rsidTr="00E4774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0DEF037" w14:textId="6A2902E5" w:rsidR="0028551B" w:rsidRDefault="0028551B" w:rsidP="002226B8">
            <w:pPr>
              <w:spacing w:line="360" w:lineRule="auto"/>
              <w:ind w:left="5669"/>
              <w:jc w:val="right"/>
              <w:rPr>
                <w:sz w:val="20"/>
              </w:rPr>
            </w:pPr>
            <w:bookmarkStart w:id="0" w:name="_Hlk210897149"/>
            <w:r>
              <w:rPr>
                <w:b/>
                <w:i/>
                <w:sz w:val="24"/>
              </w:rPr>
              <w:t>Projekt uchwały</w:t>
            </w:r>
          </w:p>
        </w:tc>
      </w:tr>
      <w:tr w:rsidR="0028551B" w14:paraId="08AB6013" w14:textId="77777777" w:rsidTr="00E4774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5D99EBD" w14:textId="77777777" w:rsidR="0028551B" w:rsidRDefault="0028551B" w:rsidP="002226B8">
            <w:pPr>
              <w:spacing w:line="360" w:lineRule="auto"/>
              <w:ind w:left="5669"/>
              <w:jc w:val="left"/>
              <w:rPr>
                <w:b/>
                <w:i/>
                <w:sz w:val="24"/>
              </w:rPr>
            </w:pPr>
          </w:p>
        </w:tc>
      </w:tr>
      <w:tr w:rsidR="0028551B" w14:paraId="3616B2F5" w14:textId="77777777" w:rsidTr="00E4774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918136" w14:textId="77777777" w:rsidR="0028551B" w:rsidRDefault="0028551B" w:rsidP="002226B8">
            <w:pPr>
              <w:spacing w:line="360" w:lineRule="auto"/>
              <w:jc w:val="left"/>
              <w:rPr>
                <w:b/>
                <w:i/>
                <w:sz w:val="24"/>
              </w:rPr>
            </w:pPr>
          </w:p>
        </w:tc>
      </w:tr>
    </w:tbl>
    <w:p w14:paraId="1FDC3FA4" w14:textId="77777777" w:rsidR="0028551B" w:rsidRDefault="0028551B" w:rsidP="002226B8">
      <w:pPr>
        <w:spacing w:line="360" w:lineRule="auto"/>
      </w:pPr>
    </w:p>
    <w:p w14:paraId="5F8239DD" w14:textId="77777777" w:rsidR="0028551B" w:rsidRDefault="0028551B" w:rsidP="002226B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……..</w:t>
      </w:r>
      <w:r>
        <w:rPr>
          <w:b/>
          <w:caps/>
        </w:rPr>
        <w:br/>
        <w:t>Rady Gminy Michałów</w:t>
      </w:r>
    </w:p>
    <w:p w14:paraId="21F2B179" w14:textId="77777777" w:rsidR="0028551B" w:rsidRDefault="0028551B" w:rsidP="002226B8">
      <w:pPr>
        <w:spacing w:before="280" w:after="280" w:line="360" w:lineRule="auto"/>
        <w:jc w:val="center"/>
        <w:rPr>
          <w:b/>
          <w:caps/>
        </w:rPr>
      </w:pPr>
      <w:r>
        <w:t>z dnia  ……………… r</w:t>
      </w:r>
    </w:p>
    <w:p w14:paraId="768F2ECB" w14:textId="58A5926E" w:rsidR="0028551B" w:rsidRDefault="0028551B" w:rsidP="002226B8">
      <w:pPr>
        <w:keepNext/>
        <w:spacing w:after="480" w:line="360" w:lineRule="auto"/>
        <w:jc w:val="center"/>
      </w:pPr>
      <w:r>
        <w:rPr>
          <w:b/>
        </w:rPr>
        <w:t xml:space="preserve">w sprawie </w:t>
      </w:r>
      <w:r>
        <w:rPr>
          <w:b/>
        </w:rPr>
        <w:t>zmian w Regulaminie utrzymania czystości i porządku na terenie gminy Michałów</w:t>
      </w:r>
    </w:p>
    <w:p w14:paraId="6E0318A8" w14:textId="36C076D4" w:rsidR="0028551B" w:rsidRDefault="0028551B" w:rsidP="002226B8">
      <w:pPr>
        <w:keepLines/>
        <w:spacing w:before="120" w:after="120" w:line="360" w:lineRule="auto"/>
        <w:ind w:firstLine="227"/>
      </w:pPr>
      <w:r>
        <w:t>Na podstawie art. 18 ust 2 pkt 15, art. 40 ust. 1, art. 41 ust. 1, ustawy z dnia 8 marca 1990 roku o samorządzie gminnym (t.j. Dz. U. z 202</w:t>
      </w:r>
      <w:r>
        <w:t>5</w:t>
      </w:r>
      <w:r>
        <w:t xml:space="preserve"> r. poz. </w:t>
      </w:r>
      <w:r>
        <w:t>1153</w:t>
      </w:r>
      <w:r>
        <w:t>) oraz art. </w:t>
      </w:r>
      <w:r w:rsidR="00A1372D">
        <w:t xml:space="preserve">4 </w:t>
      </w:r>
      <w:r>
        <w:t>ustawy z dnia 13 września 1996 roku o utrzymaniu czystości i porządku w gminach (t.j. Dz.U. z 202</w:t>
      </w:r>
      <w:r>
        <w:t>5</w:t>
      </w:r>
      <w:r>
        <w:t xml:space="preserve"> r. poz. </w:t>
      </w:r>
      <w:r>
        <w:t>733</w:t>
      </w:r>
      <w:r>
        <w:t xml:space="preserve">), </w:t>
      </w:r>
      <w:r>
        <w:t xml:space="preserve">po zasięgnięciu opinii Państwowego Powiatowego Inspektora  Sanitarnego w Busku-Zdroju  </w:t>
      </w:r>
      <w:r>
        <w:t>Rada Gminy</w:t>
      </w:r>
      <w:r>
        <w:t xml:space="preserve"> w Michałowie</w:t>
      </w:r>
      <w:r>
        <w:t xml:space="preserve"> uchwala co następuje:</w:t>
      </w:r>
    </w:p>
    <w:p w14:paraId="6DEFD019" w14:textId="55366DBC" w:rsidR="0028551B" w:rsidRDefault="0028551B" w:rsidP="002226B8">
      <w:pPr>
        <w:keepLines/>
        <w:spacing w:before="120" w:after="120" w:line="360" w:lineRule="auto"/>
        <w:ind w:firstLine="340"/>
      </w:pPr>
      <w:r>
        <w:rPr>
          <w:b/>
        </w:rPr>
        <w:t>§ 1. </w:t>
      </w:r>
      <w:r w:rsidR="00A1372D">
        <w:t xml:space="preserve"> W Regulaminie utrzymania czystości i porządku na terenie Gminy Michałów stanowiącym załącznik do uchwały nr XVI/117/2019 Rady Gminy Michałów z dnia 27 listopada 2019 r w sprawie Regulaminu utrzymania czystości i porządku na terenie Gminy Michałów wprowadza się następujące zmiany:</w:t>
      </w:r>
    </w:p>
    <w:p w14:paraId="7A9E8189" w14:textId="6CE10C1B" w:rsidR="00A1372D" w:rsidRDefault="00841766" w:rsidP="002226B8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W </w:t>
      </w:r>
      <w:r w:rsidR="00B623CB">
        <w:rPr>
          <w:rFonts w:cstheme="minorHAnsi"/>
          <w:color w:val="000000"/>
          <w:u w:color="000000"/>
        </w:rPr>
        <w:t>§</w:t>
      </w:r>
      <w:r w:rsidR="00B623CB">
        <w:rPr>
          <w:color w:val="000000"/>
          <w:u w:color="000000"/>
        </w:rPr>
        <w:t>2 ust. 10 dodaje się punkt 6) w brzmieniu:</w:t>
      </w:r>
      <w:r w:rsidR="00B623CB">
        <w:rPr>
          <w:color w:val="000000"/>
          <w:u w:color="000000"/>
        </w:rPr>
        <w:br/>
        <w:t xml:space="preserve">„6) frakcję odpadów, o której mowa w </w:t>
      </w:r>
      <w:r w:rsidR="00B623CB">
        <w:rPr>
          <w:rFonts w:cstheme="minorHAnsi"/>
          <w:color w:val="000000"/>
          <w:u w:color="000000"/>
        </w:rPr>
        <w:t>§</w:t>
      </w:r>
      <w:r w:rsidR="00B623CB">
        <w:rPr>
          <w:color w:val="000000"/>
          <w:u w:color="000000"/>
        </w:rPr>
        <w:t xml:space="preserve">2 ust. 1 pkt. 16, zbiera się w pojemnikach lub workach  koloru FIOLETOWEGO oznaczonych napisem „TEKSTYLIA  I ODZIEŻ”. </w:t>
      </w:r>
    </w:p>
    <w:p w14:paraId="26FDC0BC" w14:textId="168C2A0D" w:rsidR="008951DE" w:rsidRDefault="008951DE" w:rsidP="002226B8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W </w:t>
      </w:r>
      <w:r>
        <w:rPr>
          <w:rFonts w:cstheme="minorHAnsi"/>
          <w:color w:val="000000"/>
          <w:u w:color="000000"/>
        </w:rPr>
        <w:t>§</w:t>
      </w:r>
      <w:r>
        <w:rPr>
          <w:color w:val="000000"/>
          <w:u w:color="000000"/>
        </w:rPr>
        <w:t>9 ust. 1 pkt 1) dodaje się podpunkt f) w brzmieniu;</w:t>
      </w:r>
      <w:r>
        <w:rPr>
          <w:color w:val="000000"/>
          <w:u w:color="000000"/>
        </w:rPr>
        <w:br/>
        <w:t>„ tekstylia i odzież – co najmniej jeden raz w miesiącu</w:t>
      </w:r>
      <w:r w:rsidR="002551DF">
        <w:rPr>
          <w:color w:val="000000"/>
          <w:u w:color="000000"/>
        </w:rPr>
        <w:t>.</w:t>
      </w:r>
      <w:r>
        <w:rPr>
          <w:color w:val="000000"/>
          <w:u w:color="000000"/>
        </w:rPr>
        <w:t>”,</w:t>
      </w:r>
    </w:p>
    <w:p w14:paraId="0AA1C700" w14:textId="3318E6DC" w:rsidR="008951DE" w:rsidRDefault="008951DE" w:rsidP="002226B8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W  </w:t>
      </w:r>
      <w:r>
        <w:rPr>
          <w:color w:val="000000"/>
          <w:u w:color="000000"/>
        </w:rPr>
        <w:t xml:space="preserve">W </w:t>
      </w:r>
      <w:r>
        <w:rPr>
          <w:rFonts w:cstheme="minorHAnsi"/>
          <w:color w:val="000000"/>
          <w:u w:color="000000"/>
        </w:rPr>
        <w:t>§</w:t>
      </w:r>
      <w:r>
        <w:rPr>
          <w:color w:val="000000"/>
          <w:u w:color="000000"/>
        </w:rPr>
        <w:t xml:space="preserve">9 ust. 1 pkt </w:t>
      </w:r>
      <w:r>
        <w:rPr>
          <w:color w:val="000000"/>
          <w:u w:color="000000"/>
        </w:rPr>
        <w:t>3</w:t>
      </w:r>
      <w:r>
        <w:rPr>
          <w:color w:val="000000"/>
          <w:u w:color="000000"/>
        </w:rPr>
        <w:t>) dodaje się podpunkt f) w brzmieniu;</w:t>
      </w:r>
      <w:r>
        <w:rPr>
          <w:color w:val="000000"/>
          <w:u w:color="000000"/>
        </w:rPr>
        <w:br/>
        <w:t>„ tekstylia i odzież – co najmniej jeden raz w miesiącu”,</w:t>
      </w:r>
    </w:p>
    <w:p w14:paraId="3CF264FA" w14:textId="330E7D37" w:rsidR="0028551B" w:rsidRDefault="0028551B" w:rsidP="002226B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Michałów.</w:t>
      </w:r>
    </w:p>
    <w:p w14:paraId="3A189AD8" w14:textId="1814E83C" w:rsidR="0028551B" w:rsidRDefault="0028551B" w:rsidP="002226B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</w:t>
      </w:r>
      <w:r w:rsidR="002551DF">
        <w:rPr>
          <w:b/>
        </w:rPr>
        <w:t>3</w:t>
      </w:r>
      <w:r w:rsidRPr="0064120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Uchwała wchodzi w życie </w:t>
      </w:r>
      <w:r w:rsidR="002551DF">
        <w:rPr>
          <w:color w:val="000000"/>
          <w:u w:color="000000"/>
        </w:rPr>
        <w:t xml:space="preserve">z dniem 01.01.2026 r i podlega ogłoszeniu </w:t>
      </w:r>
      <w:r>
        <w:rPr>
          <w:color w:val="000000"/>
          <w:u w:color="000000"/>
        </w:rPr>
        <w:t>w Dzienniku Urzędowym Województwa Świętokrzyskiego.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</w:p>
    <w:p w14:paraId="5CF92A02" w14:textId="77777777" w:rsidR="0028551B" w:rsidRDefault="0028551B" w:rsidP="002226B8">
      <w:pPr>
        <w:keepLines/>
        <w:spacing w:line="360" w:lineRule="auto"/>
        <w:ind w:left="6492" w:firstLine="708"/>
        <w:rPr>
          <w:color w:val="000000"/>
          <w:sz w:val="24"/>
          <w:u w:color="000000"/>
        </w:rPr>
      </w:pPr>
      <w:r w:rsidRPr="00D226BD">
        <w:rPr>
          <w:color w:val="000000"/>
          <w:sz w:val="24"/>
          <w:u w:color="000000"/>
        </w:rPr>
        <w:t>P</w:t>
      </w:r>
      <w:r>
        <w:rPr>
          <w:color w:val="000000"/>
          <w:sz w:val="24"/>
          <w:u w:color="000000"/>
        </w:rPr>
        <w:t>RZEWODNICZĄCY</w:t>
      </w:r>
    </w:p>
    <w:p w14:paraId="5DCD6AE3" w14:textId="77777777" w:rsidR="0028551B" w:rsidRDefault="0028551B" w:rsidP="002226B8">
      <w:pPr>
        <w:keepLines/>
        <w:spacing w:line="360" w:lineRule="auto"/>
        <w:ind w:left="4956" w:firstLine="708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      RADY GMINY</w:t>
      </w:r>
    </w:p>
    <w:p w14:paraId="2C8A7057" w14:textId="77777777" w:rsidR="0028551B" w:rsidRDefault="0028551B" w:rsidP="002226B8">
      <w:pPr>
        <w:keepLines/>
        <w:spacing w:after="120" w:line="360" w:lineRule="auto"/>
        <w:ind w:left="4956" w:firstLine="708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</w:t>
      </w:r>
    </w:p>
    <w:p w14:paraId="56048655" w14:textId="77777777" w:rsidR="0028551B" w:rsidRPr="003941C7" w:rsidRDefault="0028551B" w:rsidP="002226B8">
      <w:pPr>
        <w:keepLines/>
        <w:spacing w:line="360" w:lineRule="auto"/>
        <w:ind w:left="4956" w:firstLine="708"/>
        <w:rPr>
          <w:i/>
          <w:color w:val="000000"/>
          <w:u w:color="000000"/>
        </w:rPr>
      </w:pPr>
      <w:r w:rsidRPr="003941C7">
        <w:rPr>
          <w:i/>
          <w:color w:val="000000"/>
          <w:sz w:val="24"/>
          <w:u w:color="000000"/>
        </w:rPr>
        <w:t xml:space="preserve">                        </w:t>
      </w:r>
      <w:r>
        <w:rPr>
          <w:i/>
          <w:color w:val="000000"/>
          <w:sz w:val="24"/>
          <w:u w:color="000000"/>
        </w:rPr>
        <w:t xml:space="preserve">       </w:t>
      </w:r>
      <w:r w:rsidRPr="003941C7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 xml:space="preserve">Michał Klamiński  </w:t>
      </w:r>
    </w:p>
    <w:p w14:paraId="06A244B9" w14:textId="77777777" w:rsidR="0028551B" w:rsidRDefault="0028551B" w:rsidP="002226B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</w:p>
    <w:p w14:paraId="1A331885" w14:textId="77777777" w:rsidR="0028551B" w:rsidRDefault="0028551B" w:rsidP="002226B8">
      <w:pPr>
        <w:keepLines/>
        <w:spacing w:before="120" w:after="120" w:line="360" w:lineRule="auto"/>
        <w:ind w:left="5040" w:firstLine="720"/>
        <w:rPr>
          <w:color w:val="000000"/>
          <w:u w:color="000000"/>
        </w:rPr>
      </w:pPr>
    </w:p>
    <w:bookmarkEnd w:id="0"/>
    <w:p w14:paraId="35405958" w14:textId="77777777" w:rsidR="0028551B" w:rsidRDefault="0028551B" w:rsidP="002226B8">
      <w:pPr>
        <w:keepLines/>
        <w:spacing w:before="120" w:after="120" w:line="360" w:lineRule="auto"/>
        <w:ind w:left="5040" w:firstLine="720"/>
        <w:rPr>
          <w:color w:val="000000"/>
          <w:u w:color="000000"/>
        </w:rPr>
      </w:pPr>
    </w:p>
    <w:p w14:paraId="00B05333" w14:textId="77777777" w:rsidR="0028551B" w:rsidRDefault="0028551B" w:rsidP="002226B8">
      <w:pPr>
        <w:keepLines/>
        <w:spacing w:before="120" w:after="120" w:line="360" w:lineRule="auto"/>
        <w:ind w:left="5040" w:firstLine="720"/>
        <w:rPr>
          <w:color w:val="000000"/>
          <w:u w:color="000000"/>
        </w:rPr>
      </w:pPr>
    </w:p>
    <w:p w14:paraId="077470EC" w14:textId="77777777" w:rsidR="0028551B" w:rsidRDefault="0028551B" w:rsidP="002226B8">
      <w:pPr>
        <w:keepLines/>
        <w:spacing w:before="120" w:after="120" w:line="360" w:lineRule="auto"/>
        <w:ind w:left="5040" w:firstLine="720"/>
        <w:rPr>
          <w:color w:val="000000"/>
          <w:u w:color="000000"/>
        </w:rPr>
      </w:pPr>
    </w:p>
    <w:p w14:paraId="191CB35A" w14:textId="77777777" w:rsidR="0028551B" w:rsidRDefault="0028551B" w:rsidP="0028551B">
      <w:pPr>
        <w:keepLines/>
        <w:spacing w:before="120" w:after="120"/>
        <w:ind w:left="5040" w:firstLine="720"/>
        <w:rPr>
          <w:color w:val="000000"/>
          <w:u w:color="000000"/>
        </w:rPr>
      </w:pPr>
    </w:p>
    <w:p w14:paraId="285041A2" w14:textId="77777777" w:rsidR="0028551B" w:rsidRDefault="0028551B" w:rsidP="002226B8">
      <w:pPr>
        <w:spacing w:before="120" w:after="120" w:line="360" w:lineRule="auto"/>
        <w:jc w:val="center"/>
        <w:rPr>
          <w:color w:val="000000"/>
          <w:u w:color="000000"/>
        </w:rPr>
      </w:pPr>
      <w:bookmarkStart w:id="1" w:name="_Hlk210900481"/>
      <w:r>
        <w:rPr>
          <w:b/>
          <w:spacing w:val="20"/>
        </w:rPr>
        <w:t>Uzasadnienie</w:t>
      </w:r>
    </w:p>
    <w:p w14:paraId="16B16972" w14:textId="68C7953A" w:rsidR="002551DF" w:rsidRDefault="0028551B" w:rsidP="002226B8">
      <w:pPr>
        <w:keepNext/>
        <w:spacing w:after="480" w:line="360" w:lineRule="auto"/>
        <w:jc w:val="center"/>
      </w:pPr>
      <w:r>
        <w:rPr>
          <w:b/>
          <w:color w:val="000000"/>
          <w:u w:color="000000"/>
        </w:rPr>
        <w:t xml:space="preserve">Do uchwały Nr … Rady Gminy Michałów </w:t>
      </w:r>
      <w:r w:rsidR="002551DF">
        <w:rPr>
          <w:b/>
        </w:rPr>
        <w:t xml:space="preserve">w sprawie zmian w Regulaminie utrzymania czystości </w:t>
      </w:r>
      <w:r w:rsidR="002226B8">
        <w:rPr>
          <w:b/>
        </w:rPr>
        <w:br/>
      </w:r>
      <w:r w:rsidR="002551DF">
        <w:rPr>
          <w:b/>
        </w:rPr>
        <w:t>i porządku na terenie gminy Michałów</w:t>
      </w:r>
    </w:p>
    <w:bookmarkEnd w:id="1"/>
    <w:p w14:paraId="28877E48" w14:textId="04FD71E3" w:rsidR="00D53304" w:rsidRPr="00B3765E" w:rsidRDefault="00D53304" w:rsidP="002226B8">
      <w:pPr>
        <w:keepNext/>
        <w:spacing w:after="480" w:line="360" w:lineRule="auto"/>
        <w:ind w:firstLine="708"/>
        <w:rPr>
          <w:bCs/>
        </w:rPr>
      </w:pPr>
      <w:r>
        <w:rPr>
          <w:bCs/>
          <w:color w:val="000000"/>
          <w:u w:color="000000"/>
        </w:rPr>
        <w:t xml:space="preserve">Zgodnie z art. </w:t>
      </w:r>
      <w:r>
        <w:rPr>
          <w:bCs/>
          <w:color w:val="000000"/>
          <w:u w:color="000000"/>
        </w:rPr>
        <w:t>4</w:t>
      </w:r>
      <w:r>
        <w:rPr>
          <w:bCs/>
          <w:color w:val="000000"/>
          <w:u w:color="000000"/>
        </w:rPr>
        <w:t xml:space="preserve"> ustawy z dnia 13 września 1996 r o utrzymaniu czystości i porządku w gminach </w:t>
      </w:r>
      <w:r>
        <w:t>(t.j. Dz.U. z 2025 r. poz. 733</w:t>
      </w:r>
      <w:r>
        <w:rPr>
          <w:bCs/>
          <w:color w:val="000000"/>
          <w:u w:color="000000"/>
        </w:rPr>
        <w:t xml:space="preserve">), Rada Gminy Michałów po zasięgnięciu opinii  Państwowego Powiatowego  Inspektora Sanitarnego  w Busku - Zdroju określa  w drodze uchwały </w:t>
      </w:r>
      <w:r>
        <w:rPr>
          <w:bCs/>
          <w:color w:val="000000"/>
          <w:u w:color="000000"/>
        </w:rPr>
        <w:t xml:space="preserve">zmiany </w:t>
      </w:r>
      <w:r w:rsidRPr="00D53304">
        <w:rPr>
          <w:bCs/>
        </w:rPr>
        <w:t xml:space="preserve">w Regulaminie utrzymania czystości </w:t>
      </w:r>
      <w:r>
        <w:rPr>
          <w:bCs/>
        </w:rPr>
        <w:br/>
      </w:r>
      <w:r w:rsidRPr="00D53304">
        <w:rPr>
          <w:bCs/>
        </w:rPr>
        <w:t>i porządku na terenie gminy Michałów</w:t>
      </w:r>
      <w:r>
        <w:rPr>
          <w:bCs/>
          <w:color w:val="000000"/>
          <w:u w:color="000000"/>
        </w:rPr>
        <w:t xml:space="preserve">.  Dodano frakcję tekstylia i odzież jako odbieraną </w:t>
      </w:r>
      <w:r w:rsidR="002226B8">
        <w:rPr>
          <w:bCs/>
          <w:color w:val="000000"/>
          <w:u w:color="000000"/>
        </w:rPr>
        <w:t xml:space="preserve">w fioletowych pojemnikach lub workach </w:t>
      </w:r>
      <w:r>
        <w:rPr>
          <w:bCs/>
          <w:color w:val="000000"/>
          <w:u w:color="000000"/>
        </w:rPr>
        <w:t>co najmniej jeden raz w miesiącu.</w:t>
      </w:r>
      <w:r w:rsidR="002226B8">
        <w:rPr>
          <w:bCs/>
          <w:color w:val="000000"/>
          <w:u w:color="000000"/>
        </w:rPr>
        <w:tab/>
      </w:r>
      <w:r w:rsidR="002226B8">
        <w:rPr>
          <w:bCs/>
          <w:color w:val="000000"/>
          <w:u w:color="000000"/>
        </w:rPr>
        <w:br/>
        <w:t xml:space="preserve">            </w:t>
      </w:r>
      <w:r>
        <w:rPr>
          <w:bCs/>
          <w:color w:val="000000"/>
          <w:u w:color="000000"/>
        </w:rPr>
        <w:t>W związku z powyższym podjęcie niniejszej uchwały jest zasadne.</w:t>
      </w:r>
    </w:p>
    <w:p w14:paraId="710445A7" w14:textId="77777777" w:rsidR="00D53304" w:rsidRPr="00B3765E" w:rsidRDefault="00D53304" w:rsidP="002226B8">
      <w:pPr>
        <w:spacing w:line="360" w:lineRule="auto"/>
        <w:rPr>
          <w:bCs/>
        </w:rPr>
      </w:pPr>
    </w:p>
    <w:p w14:paraId="4BF10C08" w14:textId="77777777" w:rsidR="00D53304" w:rsidRDefault="00D53304" w:rsidP="002226B8">
      <w:pPr>
        <w:spacing w:line="360" w:lineRule="auto"/>
      </w:pPr>
    </w:p>
    <w:p w14:paraId="372FA370" w14:textId="77777777" w:rsidR="00F53935" w:rsidRDefault="00F53935" w:rsidP="002226B8">
      <w:pPr>
        <w:spacing w:line="360" w:lineRule="auto"/>
        <w:ind w:firstLine="283"/>
      </w:pPr>
    </w:p>
    <w:sectPr w:rsidR="00F53935" w:rsidSect="0028551B"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277D" w14:textId="77777777" w:rsidR="0028551B" w:rsidRDefault="0028551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44CBE74" w14:textId="77777777" w:rsidR="0028551B" w:rsidRDefault="0028551B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0C2E"/>
    <w:multiLevelType w:val="hybridMultilevel"/>
    <w:tmpl w:val="FDF08626"/>
    <w:lvl w:ilvl="0" w:tplc="C4743BA8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78568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B"/>
    <w:rsid w:val="00096D63"/>
    <w:rsid w:val="000D036C"/>
    <w:rsid w:val="00120F5B"/>
    <w:rsid w:val="002226B8"/>
    <w:rsid w:val="002551DF"/>
    <w:rsid w:val="0028551B"/>
    <w:rsid w:val="00526502"/>
    <w:rsid w:val="00841766"/>
    <w:rsid w:val="008951DE"/>
    <w:rsid w:val="00A1372D"/>
    <w:rsid w:val="00AF63AF"/>
    <w:rsid w:val="00B623CB"/>
    <w:rsid w:val="00D53304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B8EB"/>
  <w15:chartTrackingRefBased/>
  <w15:docId w15:val="{54E26ACD-AD23-4116-AF11-B15A595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51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51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1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51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51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51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51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51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51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51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5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5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51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51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5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5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51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55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5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51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85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51B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3</cp:revision>
  <cp:lastPrinted>2025-10-09T09:29:00Z</cp:lastPrinted>
  <dcterms:created xsi:type="dcterms:W3CDTF">2025-10-09T06:19:00Z</dcterms:created>
  <dcterms:modified xsi:type="dcterms:W3CDTF">2025-10-09T09:31:00Z</dcterms:modified>
</cp:coreProperties>
</file>