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3389" w14:textId="493E0BD9" w:rsidR="00330A40" w:rsidRPr="00214425" w:rsidRDefault="007C3ADB" w:rsidP="00005EAB">
      <w:pPr>
        <w:pStyle w:val="Default"/>
        <w:contextualSpacing/>
        <w:jc w:val="center"/>
        <w:rPr>
          <w:rFonts w:ascii="Cambria" w:hAnsi="Cambria"/>
          <w:color w:val="000000" w:themeColor="text1"/>
        </w:rPr>
      </w:pPr>
      <w:r w:rsidRPr="00214425">
        <w:rPr>
          <w:rFonts w:ascii="Cambria" w:hAnsi="Cambria"/>
          <w:b/>
          <w:bCs/>
          <w:color w:val="000000" w:themeColor="text1"/>
        </w:rPr>
        <w:t>ZARZĄDZENIE Nr O.</w:t>
      </w:r>
      <w:r w:rsidR="00E263F6">
        <w:rPr>
          <w:rFonts w:ascii="Cambria" w:hAnsi="Cambria"/>
          <w:b/>
          <w:bCs/>
          <w:color w:val="000000" w:themeColor="text1"/>
        </w:rPr>
        <w:t>4</w:t>
      </w:r>
      <w:r w:rsidR="00F77A1D">
        <w:rPr>
          <w:rFonts w:ascii="Cambria" w:hAnsi="Cambria"/>
          <w:b/>
          <w:bCs/>
          <w:color w:val="000000" w:themeColor="text1"/>
        </w:rPr>
        <w:t>1</w:t>
      </w:r>
      <w:r w:rsidR="00BB776B" w:rsidRPr="00214425">
        <w:rPr>
          <w:rFonts w:ascii="Cambria" w:hAnsi="Cambria"/>
          <w:b/>
          <w:bCs/>
          <w:color w:val="000000" w:themeColor="text1"/>
        </w:rPr>
        <w:t>.2024</w:t>
      </w:r>
    </w:p>
    <w:p w14:paraId="2C1CD1D5" w14:textId="77777777" w:rsidR="00330A40" w:rsidRPr="00214425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214425">
        <w:rPr>
          <w:rFonts w:ascii="Cambria" w:hAnsi="Cambria"/>
          <w:b/>
          <w:bCs/>
          <w:color w:val="000000" w:themeColor="text1"/>
        </w:rPr>
        <w:t>WÓJTA GMINY MICHAŁÓW</w:t>
      </w:r>
    </w:p>
    <w:p w14:paraId="68AAA1A8" w14:textId="77777777" w:rsidR="00827C78" w:rsidRPr="00214425" w:rsidRDefault="00827C78" w:rsidP="00005EAB">
      <w:pPr>
        <w:pStyle w:val="Default"/>
        <w:contextualSpacing/>
        <w:jc w:val="center"/>
        <w:rPr>
          <w:rFonts w:ascii="Cambria" w:hAnsi="Cambria"/>
          <w:color w:val="000000" w:themeColor="text1"/>
        </w:rPr>
      </w:pPr>
    </w:p>
    <w:p w14:paraId="75089C98" w14:textId="5A88D087" w:rsidR="00330A40" w:rsidRPr="00214425" w:rsidRDefault="007C3ADB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214425">
        <w:rPr>
          <w:rFonts w:ascii="Cambria" w:hAnsi="Cambria"/>
          <w:b/>
          <w:bCs/>
          <w:color w:val="000000" w:themeColor="text1"/>
        </w:rPr>
        <w:t>z dnia</w:t>
      </w:r>
      <w:r w:rsidR="00BB776B" w:rsidRPr="00214425">
        <w:rPr>
          <w:rFonts w:ascii="Cambria" w:hAnsi="Cambria"/>
          <w:b/>
          <w:bCs/>
          <w:color w:val="000000" w:themeColor="text1"/>
        </w:rPr>
        <w:t xml:space="preserve"> 5 czerwca 2024 r.</w:t>
      </w:r>
    </w:p>
    <w:p w14:paraId="666C6901" w14:textId="77777777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08245D89" w14:textId="069483DE" w:rsidR="00BB776B" w:rsidRPr="009109A0" w:rsidRDefault="00330A40" w:rsidP="00005EAB">
      <w:pPr>
        <w:pStyle w:val="Standard"/>
        <w:contextualSpacing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w sprawie przeprowadzenia konsultacji społecznych dotyczących projektu uchwały</w:t>
      </w:r>
      <w:bookmarkStart w:id="0" w:name="_Hlk106191423"/>
      <w:bookmarkStart w:id="1" w:name="_Hlk117246919"/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w sprawie wyrażenia zgody na sprzedaż w drodze przetargu ustnego nieograniczonego nieruchomości gruntowej położonej </w:t>
      </w:r>
      <w:r w:rsidR="0031463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br/>
      </w:r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w miejscowości </w:t>
      </w:r>
      <w:r w:rsidR="00F77A1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Góry</w:t>
      </w:r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, oznaczonej Nr </w:t>
      </w:r>
      <w:r w:rsidR="00F77A1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126</w:t>
      </w:r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o pow. </w:t>
      </w:r>
      <w:r w:rsidR="00F77A1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0,0200</w:t>
      </w:r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 ha, stanowiącej własność Gminy Michałów.</w:t>
      </w:r>
    </w:p>
    <w:bookmarkEnd w:id="0"/>
    <w:p w14:paraId="680539E1" w14:textId="081A744A" w:rsidR="007C3ADB" w:rsidRPr="009109A0" w:rsidRDefault="007C3ADB" w:rsidP="00005EAB">
      <w:pPr>
        <w:spacing w:line="240" w:lineRule="auto"/>
        <w:contextualSpacing/>
        <w:jc w:val="both"/>
        <w:rPr>
          <w:rFonts w:ascii="Cambria" w:hAnsi="Cambria" w:cs="Times New Roman"/>
          <w:b/>
          <w:bCs/>
          <w:i/>
          <w:color w:val="000000" w:themeColor="text1"/>
          <w:sz w:val="20"/>
          <w:szCs w:val="20"/>
        </w:rPr>
      </w:pPr>
    </w:p>
    <w:bookmarkEnd w:id="1"/>
    <w:p w14:paraId="40319FE8" w14:textId="4257C338" w:rsidR="000562B8" w:rsidRPr="009109A0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>Na podstawie art. 5a, art. 30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ust. 1 ustawy z dnia 8 marca 1990 r. o samorządzie gminnym (tekst jedn. Dz. U. z 202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>4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 r. poz. 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>609</w:t>
      </w:r>
      <w:r w:rsidR="003A4FD0" w:rsidRPr="009109A0">
        <w:rPr>
          <w:rFonts w:ascii="Cambria" w:hAnsi="Cambria"/>
          <w:color w:val="000000" w:themeColor="text1"/>
          <w:sz w:val="20"/>
          <w:szCs w:val="20"/>
        </w:rPr>
        <w:t xml:space="preserve"> z późn. zm.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) oraz art. 5 ust. 2 pkt 3 ustawy z dnia 24 kwietnia 2003 r. </w:t>
      </w:r>
      <w:bookmarkStart w:id="2" w:name="_Hlk80188825"/>
      <w:r w:rsidRPr="009109A0">
        <w:rPr>
          <w:rFonts w:ascii="Cambria" w:hAnsi="Cambria"/>
          <w:color w:val="000000" w:themeColor="text1"/>
          <w:sz w:val="20"/>
          <w:szCs w:val="20"/>
        </w:rPr>
        <w:t>o działalności pożytku publicznego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i wolontariacie</w:t>
      </w:r>
      <w:bookmarkEnd w:id="2"/>
      <w:r w:rsidRPr="009109A0">
        <w:rPr>
          <w:rFonts w:ascii="Cambria" w:hAnsi="Cambria"/>
          <w:color w:val="000000" w:themeColor="text1"/>
          <w:sz w:val="20"/>
          <w:szCs w:val="20"/>
        </w:rPr>
        <w:t xml:space="preserve"> (tekst jedn. Dz. U. z 202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>3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 r. poz. 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>571</w:t>
      </w:r>
      <w:r w:rsidR="007C3ADB" w:rsidRPr="009109A0">
        <w:rPr>
          <w:rFonts w:ascii="Cambria" w:hAnsi="Cambria"/>
          <w:color w:val="000000" w:themeColor="text1"/>
          <w:sz w:val="20"/>
          <w:szCs w:val="20"/>
        </w:rPr>
        <w:t xml:space="preserve"> z późn. zm.</w:t>
      </w:r>
      <w:r w:rsidRPr="009109A0">
        <w:rPr>
          <w:rFonts w:ascii="Cambria" w:hAnsi="Cambria"/>
          <w:color w:val="000000" w:themeColor="text1"/>
          <w:sz w:val="20"/>
          <w:szCs w:val="20"/>
        </w:rPr>
        <w:t>) w związku z uchwałą Nr XI/83/2019 Rady Gminy Michałów z dnia 26 lipca 2019 r. w sprawie określenia zasad i trybu przeprowadzenia konsultacji społecznych</w:t>
      </w:r>
      <w:r w:rsidR="007D731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z mieszkańcami gminy oraz uchwałą Nr IX/55/2011 Rady Gminy Michałów z dnia 28 czerwca 2011 r. w sprawie określenia szczegółowego sposobu konsultowani</w:t>
      </w:r>
      <w:r w:rsidR="007D731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z organizacjami pozarządowymi i podmiotami wymienionymi w art. 3 ust 3 ustawy</w:t>
      </w:r>
      <w:r w:rsidR="003A4FD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o działalności pożytku publicznego i wolontariacie projektów aktów prawa miejscowego w dziedzinach dotyczących działalności statutowej tych organizacji zarządzam, co następuje: </w:t>
      </w:r>
    </w:p>
    <w:p w14:paraId="50AAC7FE" w14:textId="77777777" w:rsidR="0031463B" w:rsidRPr="009109A0" w:rsidRDefault="0031463B" w:rsidP="00005EAB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780C5086" w14:textId="0DBAC1D5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/>
          <w:b/>
          <w:bCs/>
          <w:color w:val="000000" w:themeColor="text1"/>
          <w:sz w:val="20"/>
          <w:szCs w:val="20"/>
        </w:rPr>
        <w:t>§ 1</w:t>
      </w:r>
    </w:p>
    <w:p w14:paraId="6BDF9CB9" w14:textId="4549DBC3" w:rsidR="0031463B" w:rsidRPr="009109A0" w:rsidRDefault="00330A40" w:rsidP="00005EAB">
      <w:pPr>
        <w:pStyle w:val="Standard"/>
        <w:numPr>
          <w:ilvl w:val="0"/>
          <w:numId w:val="2"/>
        </w:numPr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>Przeprowadza się z inicjatywy Wójta Gminy Michałów konsultacje społeczne z mieszkańcami Gminy Michałów oraz organizacjami pozarządowymi i podmiotami wymienionymi w art. 3 ust. 3 ustawy</w:t>
      </w:r>
      <w:r w:rsidR="007D731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z dnia 24 kwietnia 2003 r.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o działalności pożytku publicznego i wolontariacie dotyczące projektu uchwały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31463B" w:rsidRPr="009109A0">
        <w:rPr>
          <w:rFonts w:ascii="Cambria" w:hAnsi="Cambria" w:cs="Times New Roman"/>
          <w:color w:val="000000" w:themeColor="text1"/>
          <w:sz w:val="20"/>
          <w:szCs w:val="20"/>
        </w:rPr>
        <w:t xml:space="preserve">w sprawie wyrażenia zgody na sprzedaż w drodze przetargu ustnego nieograniczonego nieruchomości gruntowej położonej w miejscowości </w:t>
      </w:r>
      <w:r w:rsidR="00F77A1D">
        <w:rPr>
          <w:rFonts w:ascii="Cambria" w:hAnsi="Cambria" w:cs="Times New Roman"/>
          <w:color w:val="000000" w:themeColor="text1"/>
          <w:sz w:val="20"/>
          <w:szCs w:val="20"/>
        </w:rPr>
        <w:t>Góry</w:t>
      </w:r>
      <w:r w:rsidR="0031463B" w:rsidRPr="009109A0">
        <w:rPr>
          <w:rFonts w:ascii="Cambria" w:hAnsi="Cambria" w:cs="Times New Roman"/>
          <w:color w:val="000000" w:themeColor="text1"/>
          <w:sz w:val="20"/>
          <w:szCs w:val="20"/>
        </w:rPr>
        <w:t xml:space="preserve">, oznaczonej Nr </w:t>
      </w:r>
      <w:r w:rsidR="00F77A1D">
        <w:rPr>
          <w:rFonts w:ascii="Cambria" w:hAnsi="Cambria" w:cs="Times New Roman"/>
          <w:color w:val="000000" w:themeColor="text1"/>
          <w:sz w:val="20"/>
          <w:szCs w:val="20"/>
        </w:rPr>
        <w:t>126</w:t>
      </w:r>
      <w:r w:rsidR="0031463B" w:rsidRPr="009109A0">
        <w:rPr>
          <w:rFonts w:ascii="Cambria" w:hAnsi="Cambria" w:cs="Times New Roman"/>
          <w:color w:val="000000" w:themeColor="text1"/>
          <w:sz w:val="20"/>
          <w:szCs w:val="20"/>
        </w:rPr>
        <w:t xml:space="preserve"> o pow. </w:t>
      </w:r>
      <w:r w:rsidR="00F77A1D">
        <w:rPr>
          <w:rFonts w:ascii="Cambria" w:hAnsi="Cambria" w:cs="Times New Roman"/>
          <w:color w:val="000000" w:themeColor="text1"/>
          <w:sz w:val="20"/>
          <w:szCs w:val="20"/>
        </w:rPr>
        <w:t>0,0200</w:t>
      </w:r>
      <w:r w:rsidR="0031463B" w:rsidRPr="009109A0">
        <w:rPr>
          <w:rFonts w:ascii="Cambria" w:hAnsi="Cambria" w:cs="Times New Roman"/>
          <w:color w:val="000000" w:themeColor="text1"/>
          <w:sz w:val="20"/>
          <w:szCs w:val="20"/>
        </w:rPr>
        <w:t> ha, stanowiącej własność Gminy Michałów.</w:t>
      </w:r>
    </w:p>
    <w:p w14:paraId="37AEEDFC" w14:textId="1AA94C44" w:rsidR="000562B8" w:rsidRPr="009109A0" w:rsidRDefault="003A4FD0" w:rsidP="00005EAB">
      <w:pPr>
        <w:pStyle w:val="Standard"/>
        <w:numPr>
          <w:ilvl w:val="0"/>
          <w:numId w:val="2"/>
        </w:numPr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>Treść</w:t>
      </w:r>
      <w:r w:rsidR="00330A40" w:rsidRPr="009109A0">
        <w:rPr>
          <w:rFonts w:ascii="Cambria" w:hAnsi="Cambria"/>
          <w:color w:val="000000" w:themeColor="text1"/>
          <w:sz w:val="20"/>
          <w:szCs w:val="20"/>
        </w:rPr>
        <w:t xml:space="preserve"> projekt</w:t>
      </w:r>
      <w:r w:rsidRPr="009109A0">
        <w:rPr>
          <w:rFonts w:ascii="Cambria" w:hAnsi="Cambria"/>
          <w:color w:val="000000" w:themeColor="text1"/>
          <w:sz w:val="20"/>
          <w:szCs w:val="20"/>
        </w:rPr>
        <w:t>u</w:t>
      </w:r>
      <w:r w:rsidR="00330A40" w:rsidRPr="009109A0">
        <w:rPr>
          <w:rFonts w:ascii="Cambria" w:hAnsi="Cambria"/>
          <w:color w:val="000000" w:themeColor="text1"/>
          <w:sz w:val="20"/>
          <w:szCs w:val="20"/>
        </w:rPr>
        <w:t xml:space="preserve"> uchwał</w:t>
      </w:r>
      <w:r w:rsidRPr="009109A0">
        <w:rPr>
          <w:rFonts w:ascii="Cambria" w:hAnsi="Cambria"/>
          <w:color w:val="000000" w:themeColor="text1"/>
          <w:sz w:val="20"/>
          <w:szCs w:val="20"/>
        </w:rPr>
        <w:t>y</w:t>
      </w:r>
      <w:r w:rsidR="00330A40" w:rsidRPr="009109A0">
        <w:rPr>
          <w:rFonts w:ascii="Cambria" w:hAnsi="Cambria"/>
          <w:color w:val="000000" w:themeColor="text1"/>
          <w:sz w:val="20"/>
          <w:szCs w:val="20"/>
        </w:rPr>
        <w:t xml:space="preserve"> zawiera załącznik Nr 1 do niniejszego zarządzenia. </w:t>
      </w:r>
    </w:p>
    <w:p w14:paraId="53BDB586" w14:textId="77777777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/>
          <w:b/>
          <w:bCs/>
          <w:color w:val="000000" w:themeColor="text1"/>
          <w:sz w:val="20"/>
          <w:szCs w:val="20"/>
        </w:rPr>
        <w:t>§ 2</w:t>
      </w:r>
    </w:p>
    <w:p w14:paraId="3062C289" w14:textId="7A27C2E2" w:rsidR="000562B8" w:rsidRPr="009109A0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Termin rozpoczęcia konsultacji społecznych ustala się na dzień 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>10 czerwca 2024 r.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, </w:t>
      </w:r>
      <w:r w:rsidR="003A4FD0" w:rsidRPr="009109A0">
        <w:rPr>
          <w:rFonts w:ascii="Cambria" w:hAnsi="Cambria"/>
          <w:color w:val="000000" w:themeColor="text1"/>
          <w:sz w:val="20"/>
          <w:szCs w:val="20"/>
        </w:rPr>
        <w:t>a</w:t>
      </w:r>
      <w:r w:rsidR="004C210C" w:rsidRPr="009109A0">
        <w:rPr>
          <w:rFonts w:ascii="Cambria" w:hAnsi="Cambria"/>
          <w:color w:val="000000" w:themeColor="text1"/>
          <w:sz w:val="20"/>
          <w:szCs w:val="20"/>
        </w:rPr>
        <w:t xml:space="preserve"> termin zakończenia na dzień 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28 czerwca 2024 r. </w:t>
      </w:r>
    </w:p>
    <w:p w14:paraId="32361C0B" w14:textId="77777777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/>
          <w:b/>
          <w:bCs/>
          <w:color w:val="000000" w:themeColor="text1"/>
          <w:sz w:val="20"/>
          <w:szCs w:val="20"/>
        </w:rPr>
        <w:t>§ 3</w:t>
      </w:r>
    </w:p>
    <w:p w14:paraId="49B68864" w14:textId="77777777" w:rsidR="00881CD3" w:rsidRPr="009109A0" w:rsidRDefault="00330A40" w:rsidP="00005EAB">
      <w:pPr>
        <w:pStyle w:val="Default"/>
        <w:numPr>
          <w:ilvl w:val="0"/>
          <w:numId w:val="3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Konsultacje społeczne skierowane są do mieszkańców Gminy Michałów oraz podmiotów wymienionych </w:t>
      </w:r>
      <w:r w:rsidR="003A4FD0" w:rsidRPr="009109A0">
        <w:rPr>
          <w:rFonts w:ascii="Cambria" w:hAnsi="Cambria"/>
          <w:color w:val="000000" w:themeColor="text1"/>
          <w:sz w:val="20"/>
          <w:szCs w:val="20"/>
        </w:rPr>
        <w:t xml:space="preserve">                      </w:t>
      </w:r>
      <w:r w:rsidRPr="009109A0">
        <w:rPr>
          <w:rFonts w:ascii="Cambria" w:hAnsi="Cambria"/>
          <w:color w:val="000000" w:themeColor="text1"/>
          <w:sz w:val="20"/>
          <w:szCs w:val="20"/>
        </w:rPr>
        <w:t>w art. 3 ust. 3 ustawy z dnia 24 kwietnia 2003 r. o działalności pożytku publicznego i wolontariacie</w:t>
      </w:r>
      <w:r w:rsidR="007D731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i obejmują swym zasięgiem Gminę Michałów</w:t>
      </w:r>
      <w:r w:rsidR="00881CD3" w:rsidRPr="009109A0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14:paraId="0C0AA867" w14:textId="7BB0D3B4" w:rsidR="000562B8" w:rsidRPr="009109A0" w:rsidRDefault="00330A40" w:rsidP="00005EAB">
      <w:pPr>
        <w:pStyle w:val="Default"/>
        <w:numPr>
          <w:ilvl w:val="0"/>
          <w:numId w:val="3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Celem konsultacji jest zebranie opinii, uwag i propozycji podmiotów wymienionych w ust. 1 </w:t>
      </w:r>
      <w:r w:rsidRPr="009109A0">
        <w:rPr>
          <w:rFonts w:ascii="Cambria" w:hAnsi="Cambria"/>
          <w:color w:val="000000" w:themeColor="text1"/>
          <w:sz w:val="20"/>
          <w:szCs w:val="20"/>
        </w:rPr>
        <w:br/>
        <w:t xml:space="preserve">w sprawie projektu uchwały poddanej konsultacjom. </w:t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</w:p>
    <w:p w14:paraId="1EE03974" w14:textId="77777777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/>
          <w:b/>
          <w:bCs/>
          <w:color w:val="000000" w:themeColor="text1"/>
          <w:sz w:val="20"/>
          <w:szCs w:val="20"/>
        </w:rPr>
        <w:t>§ 4</w:t>
      </w:r>
    </w:p>
    <w:p w14:paraId="4009D3CE" w14:textId="77777777" w:rsidR="00005EAB" w:rsidRDefault="00330A40" w:rsidP="00005EAB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>Konsultacje przeprowadza się poprzez umieszczenie ogłoszenia o konsultacjach wraz z projektem uchwały, o której mowa w § 1, na stronie internetowej Gminy (www.michalow.pl), w Biuletynie Informacji Publicznej (</w:t>
      </w:r>
      <w:hyperlink r:id="rId5" w:history="1">
        <w:r w:rsidR="007C3ADB" w:rsidRPr="00005EAB">
          <w:rPr>
            <w:rStyle w:val="Hipercze"/>
            <w:rFonts w:ascii="Cambria" w:hAnsi="Cambria"/>
            <w:color w:val="000000" w:themeColor="text1"/>
            <w:sz w:val="20"/>
            <w:szCs w:val="20"/>
            <w:u w:val="none"/>
          </w:rPr>
          <w:t>www.michalow.bip.gov.pl</w:t>
        </w:r>
      </w:hyperlink>
      <w:r w:rsidRPr="00005EAB">
        <w:rPr>
          <w:rFonts w:ascii="Cambria" w:hAnsi="Cambria"/>
          <w:color w:val="000000" w:themeColor="text1"/>
          <w:sz w:val="20"/>
          <w:szCs w:val="20"/>
        </w:rPr>
        <w:t>)</w:t>
      </w:r>
      <w:r w:rsidR="007C3ADB" w:rsidRPr="00005EAB">
        <w:rPr>
          <w:rFonts w:ascii="Cambria" w:hAnsi="Cambria"/>
          <w:color w:val="000000" w:themeColor="text1"/>
          <w:sz w:val="20"/>
          <w:szCs w:val="20"/>
        </w:rPr>
        <w:t xml:space="preserve">, przekazanie </w:t>
      </w:r>
      <w:r w:rsidR="00A361AF" w:rsidRPr="00005EAB">
        <w:rPr>
          <w:rFonts w:ascii="Cambria" w:hAnsi="Cambria"/>
          <w:color w:val="000000" w:themeColor="text1"/>
          <w:sz w:val="20"/>
          <w:szCs w:val="20"/>
        </w:rPr>
        <w:t>sołtysom do</w:t>
      </w:r>
      <w:r w:rsidR="004A1F52" w:rsidRPr="00005EAB">
        <w:rPr>
          <w:rFonts w:ascii="Cambria" w:hAnsi="Cambria"/>
          <w:color w:val="000000" w:themeColor="text1"/>
          <w:sz w:val="20"/>
          <w:szCs w:val="20"/>
        </w:rPr>
        <w:t xml:space="preserve"> wyrażenia opinii i</w:t>
      </w:r>
      <w:r w:rsidR="00A361AF" w:rsidRPr="00005EAB">
        <w:rPr>
          <w:rFonts w:ascii="Cambria" w:hAnsi="Cambria"/>
          <w:color w:val="000000" w:themeColor="text1"/>
          <w:sz w:val="20"/>
          <w:szCs w:val="20"/>
        </w:rPr>
        <w:t xml:space="preserve"> wywieszenia na tablicach ogłoszeń w poszczególnych</w:t>
      </w:r>
      <w:r w:rsidR="00005EAB" w:rsidRPr="00005EAB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A361AF" w:rsidRPr="00005EAB">
        <w:rPr>
          <w:rFonts w:ascii="Cambria" w:hAnsi="Cambria"/>
          <w:color w:val="000000" w:themeColor="text1"/>
          <w:sz w:val="20"/>
          <w:szCs w:val="20"/>
        </w:rPr>
        <w:t xml:space="preserve">sołectwach z terenu gminy 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oraz </w:t>
      </w:r>
      <w:r w:rsidR="00A361AF" w:rsidRPr="00005EAB">
        <w:rPr>
          <w:rFonts w:ascii="Cambria" w:hAnsi="Cambria"/>
          <w:color w:val="000000" w:themeColor="text1"/>
          <w:sz w:val="20"/>
          <w:szCs w:val="20"/>
        </w:rPr>
        <w:t xml:space="preserve">wywieszenie na tablicy 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ogłoszeń </w:t>
      </w:r>
      <w:r w:rsidR="007C3ADB" w:rsidRPr="00005EAB">
        <w:rPr>
          <w:rFonts w:ascii="Cambria" w:hAnsi="Cambria"/>
          <w:color w:val="000000" w:themeColor="text1"/>
          <w:sz w:val="20"/>
          <w:szCs w:val="20"/>
        </w:rPr>
        <w:t xml:space="preserve">przy 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siedzibie Urzędu Gminy w Michałowie. Treść ogłoszenia stanowi załącznik Nr 2 do niniejszego zarządzenia. </w:t>
      </w:r>
    </w:p>
    <w:p w14:paraId="0FB9A1B3" w14:textId="77777777" w:rsidR="00005EAB" w:rsidRDefault="00330A40" w:rsidP="00005EAB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>Konsultacje przeprowadza się w formie pisemnej poprzez:</w:t>
      </w:r>
      <w:r w:rsidR="00005EAB" w:rsidRPr="00005EAB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14:paraId="40D667C1" w14:textId="77777777" w:rsidR="00005EAB" w:rsidRDefault="00330A40" w:rsidP="00005EAB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>zbieranie uwag i propozycji od mieszkańców na „Formularzu zgłaszania uwag i propozycji do projekt</w:t>
      </w:r>
      <w:r w:rsidR="007C3ADB" w:rsidRPr="00005EAB">
        <w:rPr>
          <w:rFonts w:ascii="Cambria" w:hAnsi="Cambria"/>
          <w:color w:val="000000" w:themeColor="text1"/>
          <w:sz w:val="20"/>
          <w:szCs w:val="20"/>
        </w:rPr>
        <w:t>u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 uchwał</w:t>
      </w:r>
      <w:r w:rsidR="007C3ADB" w:rsidRPr="00005EAB">
        <w:rPr>
          <w:rFonts w:ascii="Cambria" w:hAnsi="Cambria"/>
          <w:color w:val="000000" w:themeColor="text1"/>
          <w:sz w:val="20"/>
          <w:szCs w:val="20"/>
        </w:rPr>
        <w:t>y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, stanowiącym załącznik Nr 3 do niniejszego zarządzenia; </w:t>
      </w:r>
    </w:p>
    <w:p w14:paraId="45837E64" w14:textId="77777777" w:rsidR="00005EAB" w:rsidRDefault="00330A40" w:rsidP="00005EAB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 xml:space="preserve">przyjmowanie opinii od organizacji pozarządowych na „Formularzu zgłaszania opinii” stanowiącym załącznik Nr 4 do niniejszego zarządzenia. </w:t>
      </w:r>
      <w:r w:rsidRPr="00005EAB">
        <w:rPr>
          <w:rFonts w:ascii="Cambria" w:hAnsi="Cambria"/>
          <w:color w:val="000000" w:themeColor="text1"/>
          <w:sz w:val="20"/>
          <w:szCs w:val="20"/>
        </w:rPr>
        <w:tab/>
      </w:r>
    </w:p>
    <w:p w14:paraId="048CA7EC" w14:textId="77777777" w:rsidR="00005EAB" w:rsidRDefault="00330A40" w:rsidP="00A67555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 xml:space="preserve">Formularze konsultacyjne udostępnia się do pobrania w sekretariacie Urzędu Gminy w Michałowie </w:t>
      </w:r>
      <w:r w:rsidRPr="00005EAB">
        <w:rPr>
          <w:rFonts w:ascii="Cambria" w:hAnsi="Cambria"/>
          <w:color w:val="000000" w:themeColor="text1"/>
          <w:sz w:val="20"/>
          <w:szCs w:val="20"/>
        </w:rPr>
        <w:br/>
        <w:t>i na stronach internetowych, o których mowa w § 4 ust. 1</w:t>
      </w:r>
      <w:r w:rsidR="00005EAB" w:rsidRPr="00005EAB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14:paraId="662D86A5" w14:textId="77777777" w:rsidR="00214425" w:rsidRDefault="00330A40" w:rsidP="002C7C4A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14425">
        <w:rPr>
          <w:rFonts w:ascii="Cambria" w:hAnsi="Cambria"/>
          <w:color w:val="000000" w:themeColor="text1"/>
          <w:sz w:val="20"/>
          <w:szCs w:val="20"/>
        </w:rPr>
        <w:t xml:space="preserve">Wypełnione formularze, o których mowa w ust. 2 należy składać w nieprzekraczalnym terminie do dnia </w:t>
      </w:r>
      <w:r w:rsidR="00005EAB" w:rsidRPr="00214425">
        <w:rPr>
          <w:rFonts w:ascii="Cambria" w:hAnsi="Cambria"/>
          <w:color w:val="000000" w:themeColor="text1"/>
          <w:sz w:val="20"/>
          <w:szCs w:val="20"/>
        </w:rPr>
        <w:t>28.06.2024 r. do godz. 15.30</w:t>
      </w:r>
      <w:r w:rsidR="00214425" w:rsidRPr="00214425">
        <w:rPr>
          <w:rFonts w:ascii="Cambria" w:hAnsi="Cambria"/>
          <w:color w:val="000000" w:themeColor="text1"/>
          <w:sz w:val="20"/>
          <w:szCs w:val="20"/>
        </w:rPr>
        <w:t xml:space="preserve">: </w:t>
      </w:r>
    </w:p>
    <w:p w14:paraId="78355A1A" w14:textId="77777777" w:rsidR="00214425" w:rsidRDefault="00330A40" w:rsidP="00981478">
      <w:pPr>
        <w:pStyle w:val="Default"/>
        <w:numPr>
          <w:ilvl w:val="0"/>
          <w:numId w:val="6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14425">
        <w:rPr>
          <w:rFonts w:ascii="Cambria" w:hAnsi="Cambria"/>
          <w:color w:val="000000" w:themeColor="text1"/>
          <w:sz w:val="20"/>
          <w:szCs w:val="20"/>
        </w:rPr>
        <w:t xml:space="preserve">w sekretariacie Urzędu Gminy w Michałowie; 28-411 Michałów 115, przy czym w przypadku przesłania pocztą decydujące znaczenie dla zachowania terminu ma data wpływu do Urzędu Gminy w Michałowie, a nie data stempla pocztowego lub </w:t>
      </w:r>
    </w:p>
    <w:p w14:paraId="4E51C869" w14:textId="5F15E3D7" w:rsidR="000562B8" w:rsidRPr="00214425" w:rsidRDefault="00330A40" w:rsidP="00981478">
      <w:pPr>
        <w:pStyle w:val="Default"/>
        <w:numPr>
          <w:ilvl w:val="0"/>
          <w:numId w:val="6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14425">
        <w:rPr>
          <w:rFonts w:ascii="Cambria" w:hAnsi="Cambria"/>
          <w:color w:val="000000" w:themeColor="text1"/>
          <w:sz w:val="20"/>
          <w:szCs w:val="20"/>
        </w:rPr>
        <w:t xml:space="preserve">drogą elektroniczną na adres e-mail: </w:t>
      </w:r>
      <w:r w:rsidR="00214425">
        <w:rPr>
          <w:rFonts w:ascii="Cambria" w:hAnsi="Cambria"/>
          <w:color w:val="000000" w:themeColor="text1"/>
          <w:sz w:val="20"/>
          <w:szCs w:val="20"/>
        </w:rPr>
        <w:t>gmina@michalow.pl</w:t>
      </w:r>
    </w:p>
    <w:p w14:paraId="62E49A43" w14:textId="77777777" w:rsidR="00330A40" w:rsidRPr="00214425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214425">
        <w:rPr>
          <w:rFonts w:ascii="Cambria" w:hAnsi="Cambria"/>
          <w:b/>
          <w:bCs/>
          <w:color w:val="000000" w:themeColor="text1"/>
          <w:sz w:val="20"/>
          <w:szCs w:val="20"/>
        </w:rPr>
        <w:t>§ 5</w:t>
      </w:r>
    </w:p>
    <w:p w14:paraId="76FEF6B2" w14:textId="32824B9F" w:rsidR="00EC02D7" w:rsidRPr="009109A0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Wykonanie zarządzenia powierza się pracownikowi zatrudnionemu na stanowisku ds. gospodarki </w:t>
      </w:r>
      <w:r w:rsidR="00081F83" w:rsidRPr="009109A0">
        <w:rPr>
          <w:rFonts w:ascii="Cambria" w:hAnsi="Cambria"/>
          <w:color w:val="000000" w:themeColor="text1"/>
          <w:sz w:val="20"/>
          <w:szCs w:val="20"/>
        </w:rPr>
        <w:t>nieruchomościami i zarządu mieniem.</w:t>
      </w:r>
    </w:p>
    <w:p w14:paraId="4B9BE6AE" w14:textId="77777777" w:rsidR="000562B8" w:rsidRPr="009109A0" w:rsidRDefault="000562B8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2E4AFC42" w14:textId="77777777" w:rsidR="00330A40" w:rsidRPr="00455911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455911">
        <w:rPr>
          <w:rFonts w:ascii="Cambria" w:hAnsi="Cambria"/>
          <w:b/>
          <w:bCs/>
          <w:color w:val="000000" w:themeColor="text1"/>
          <w:sz w:val="20"/>
          <w:szCs w:val="20"/>
        </w:rPr>
        <w:t>§ 6</w:t>
      </w:r>
    </w:p>
    <w:p w14:paraId="0A242F69" w14:textId="293B8CAA" w:rsidR="007D7310" w:rsidRPr="009109A0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Zarządzenie wchodzi w życie z dniem podjęcia. </w:t>
      </w:r>
    </w:p>
    <w:p w14:paraId="07C55281" w14:textId="77777777" w:rsidR="00330A40" w:rsidRPr="009109A0" w:rsidRDefault="00330A40" w:rsidP="00005EAB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</w:p>
    <w:p w14:paraId="37FACA66" w14:textId="77777777" w:rsidR="00330A40" w:rsidRPr="009109A0" w:rsidRDefault="00330A40" w:rsidP="00005EAB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="00EC02D7" w:rsidRPr="009109A0">
        <w:rPr>
          <w:rFonts w:ascii="Cambria" w:hAnsi="Cambria"/>
          <w:color w:val="000000" w:themeColor="text1"/>
          <w:sz w:val="20"/>
          <w:szCs w:val="20"/>
        </w:rPr>
        <w:t xml:space="preserve">   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WÓJT GMINY </w:t>
      </w:r>
    </w:p>
    <w:p w14:paraId="2B3372FD" w14:textId="77777777" w:rsidR="00330A40" w:rsidRPr="009109A0" w:rsidRDefault="00330A40" w:rsidP="00005EAB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</w:p>
    <w:p w14:paraId="768319CE" w14:textId="3B91D533" w:rsidR="00330A40" w:rsidRPr="009109A0" w:rsidRDefault="00330A40" w:rsidP="00005EAB">
      <w:pPr>
        <w:spacing w:line="240" w:lineRule="auto"/>
        <w:contextualSpacing/>
        <w:rPr>
          <w:rFonts w:ascii="Cambria" w:hAnsi="Cambria" w:cs="Times New Roman"/>
          <w:color w:val="000000" w:themeColor="text1"/>
          <w:sz w:val="20"/>
          <w:szCs w:val="20"/>
        </w:rPr>
      </w:pP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="00214425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 xml:space="preserve">Bogusław Kowalczyk </w:t>
      </w:r>
    </w:p>
    <w:sectPr w:rsidR="00330A40" w:rsidRPr="009109A0" w:rsidSect="00214425">
      <w:pgSz w:w="11906" w:h="16838"/>
      <w:pgMar w:top="426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241C4"/>
    <w:multiLevelType w:val="hybridMultilevel"/>
    <w:tmpl w:val="9BCC6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3A05"/>
    <w:multiLevelType w:val="hybridMultilevel"/>
    <w:tmpl w:val="406602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917BC9"/>
    <w:multiLevelType w:val="hybridMultilevel"/>
    <w:tmpl w:val="563C9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B7F6D"/>
    <w:multiLevelType w:val="hybridMultilevel"/>
    <w:tmpl w:val="7F70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B05CF"/>
    <w:multiLevelType w:val="hybridMultilevel"/>
    <w:tmpl w:val="0CE06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A0121"/>
    <w:multiLevelType w:val="hybridMultilevel"/>
    <w:tmpl w:val="FB46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81093">
    <w:abstractNumId w:val="4"/>
  </w:num>
  <w:num w:numId="2" w16cid:durableId="1687318793">
    <w:abstractNumId w:val="3"/>
  </w:num>
  <w:num w:numId="3" w16cid:durableId="1773747976">
    <w:abstractNumId w:val="5"/>
  </w:num>
  <w:num w:numId="4" w16cid:durableId="1615399205">
    <w:abstractNumId w:val="0"/>
  </w:num>
  <w:num w:numId="5" w16cid:durableId="1003631258">
    <w:abstractNumId w:val="1"/>
  </w:num>
  <w:num w:numId="6" w16cid:durableId="2063673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A40"/>
    <w:rsid w:val="00005EAB"/>
    <w:rsid w:val="000562B8"/>
    <w:rsid w:val="00081F83"/>
    <w:rsid w:val="00214425"/>
    <w:rsid w:val="0031463B"/>
    <w:rsid w:val="00330A40"/>
    <w:rsid w:val="003A4FD0"/>
    <w:rsid w:val="00455911"/>
    <w:rsid w:val="004A1F52"/>
    <w:rsid w:val="004C210C"/>
    <w:rsid w:val="0066203C"/>
    <w:rsid w:val="007C3ADB"/>
    <w:rsid w:val="007D7310"/>
    <w:rsid w:val="00827C78"/>
    <w:rsid w:val="00881CD3"/>
    <w:rsid w:val="009109A0"/>
    <w:rsid w:val="00962D9B"/>
    <w:rsid w:val="009B2C7F"/>
    <w:rsid w:val="00A361AF"/>
    <w:rsid w:val="00AD3DE0"/>
    <w:rsid w:val="00AF1A9B"/>
    <w:rsid w:val="00B06FFA"/>
    <w:rsid w:val="00BB776B"/>
    <w:rsid w:val="00BD5F61"/>
    <w:rsid w:val="00C12BD9"/>
    <w:rsid w:val="00C27612"/>
    <w:rsid w:val="00DE673A"/>
    <w:rsid w:val="00E263F6"/>
    <w:rsid w:val="00EC02D7"/>
    <w:rsid w:val="00EF3AD0"/>
    <w:rsid w:val="00F77A1D"/>
    <w:rsid w:val="00FD2221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9F47"/>
  <w15:docId w15:val="{C7BB19A8-FF38-4F17-A76D-E4F54F0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0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0A40"/>
    <w:rPr>
      <w:color w:val="0563C1" w:themeColor="hyperlink"/>
      <w:u w:val="single"/>
    </w:rPr>
  </w:style>
  <w:style w:type="paragraph" w:customStyle="1" w:styleId="Standard">
    <w:name w:val="Standard"/>
    <w:rsid w:val="00BB77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chalow.bi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Purtak</dc:creator>
  <cp:lastModifiedBy>Edyta Panek</cp:lastModifiedBy>
  <cp:revision>19</cp:revision>
  <cp:lastPrinted>2024-06-05T11:30:00Z</cp:lastPrinted>
  <dcterms:created xsi:type="dcterms:W3CDTF">2021-06-11T10:16:00Z</dcterms:created>
  <dcterms:modified xsi:type="dcterms:W3CDTF">2024-06-05T11:46:00Z</dcterms:modified>
</cp:coreProperties>
</file>