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0AF4" w14:textId="58C29178" w:rsidR="006867A1" w:rsidRPr="00340F55" w:rsidRDefault="00340F55" w:rsidP="00340F55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 R O J E K T</w:t>
      </w:r>
    </w:p>
    <w:p w14:paraId="10F7FA80" w14:textId="5F4FEB6E" w:rsidR="006867A1" w:rsidRPr="00340F55" w:rsidRDefault="006867A1" w:rsidP="00340F55">
      <w:pPr>
        <w:jc w:val="center"/>
        <w:rPr>
          <w:rFonts w:eastAsia="Times New Roman"/>
          <w:b/>
          <w:bCs/>
          <w:lang w:eastAsia="pl-PL"/>
        </w:rPr>
      </w:pPr>
      <w:r w:rsidRPr="00340F55">
        <w:rPr>
          <w:rFonts w:eastAsia="Times New Roman"/>
          <w:b/>
          <w:bCs/>
          <w:lang w:eastAsia="pl-PL"/>
        </w:rPr>
        <w:t xml:space="preserve">UCHWAŁA NR </w:t>
      </w:r>
      <w:r w:rsidR="00340F55">
        <w:rPr>
          <w:rFonts w:eastAsia="Times New Roman"/>
          <w:b/>
          <w:bCs/>
          <w:lang w:eastAsia="pl-PL"/>
        </w:rPr>
        <w:t>LVI/…/2023</w:t>
      </w:r>
    </w:p>
    <w:p w14:paraId="7AB88DC1" w14:textId="77777777" w:rsidR="00340F55" w:rsidRDefault="006867A1" w:rsidP="00340F55">
      <w:pPr>
        <w:jc w:val="center"/>
        <w:rPr>
          <w:rFonts w:eastAsia="Times New Roman"/>
          <w:b/>
          <w:bCs/>
          <w:lang w:eastAsia="pl-PL"/>
        </w:rPr>
      </w:pPr>
      <w:r w:rsidRPr="00340F55">
        <w:rPr>
          <w:rFonts w:eastAsia="Times New Roman"/>
          <w:b/>
          <w:bCs/>
          <w:lang w:eastAsia="pl-PL"/>
        </w:rPr>
        <w:t>RADY GMINY MICHAŁÓW</w:t>
      </w:r>
    </w:p>
    <w:p w14:paraId="1451BB66" w14:textId="79445E44" w:rsidR="006867A1" w:rsidRDefault="006867A1" w:rsidP="00340F55">
      <w:pPr>
        <w:jc w:val="center"/>
        <w:rPr>
          <w:rFonts w:eastAsia="Times New Roman"/>
          <w:b/>
          <w:bCs/>
          <w:lang w:eastAsia="pl-PL"/>
        </w:rPr>
      </w:pPr>
      <w:r w:rsidRPr="00340F55">
        <w:rPr>
          <w:rFonts w:eastAsia="Times New Roman"/>
          <w:lang w:eastAsia="pl-PL"/>
        </w:rPr>
        <w:br/>
      </w:r>
      <w:r w:rsidRPr="00340F55">
        <w:rPr>
          <w:rFonts w:eastAsia="Times New Roman"/>
          <w:b/>
          <w:bCs/>
          <w:lang w:eastAsia="pl-PL"/>
        </w:rPr>
        <w:t>z dnia …</w:t>
      </w:r>
      <w:r w:rsidR="00340F55">
        <w:rPr>
          <w:rFonts w:eastAsia="Times New Roman"/>
          <w:b/>
          <w:bCs/>
          <w:lang w:eastAsia="pl-PL"/>
        </w:rPr>
        <w:t xml:space="preserve"> marca 2023</w:t>
      </w:r>
      <w:r w:rsidRPr="00340F55">
        <w:rPr>
          <w:rFonts w:eastAsia="Times New Roman"/>
          <w:b/>
          <w:bCs/>
          <w:lang w:eastAsia="pl-PL"/>
        </w:rPr>
        <w:t xml:space="preserve"> r.</w:t>
      </w:r>
    </w:p>
    <w:p w14:paraId="4EE15E53" w14:textId="77777777" w:rsidR="00340F55" w:rsidRPr="00340F55" w:rsidRDefault="00340F55" w:rsidP="00340F55">
      <w:pPr>
        <w:jc w:val="center"/>
        <w:rPr>
          <w:rFonts w:eastAsia="Times New Roman"/>
          <w:lang w:eastAsia="pl-PL"/>
        </w:rPr>
      </w:pPr>
    </w:p>
    <w:p w14:paraId="22B11FBB" w14:textId="7FEB2D50" w:rsidR="001D0F42" w:rsidRPr="00340F55" w:rsidRDefault="001D0F42" w:rsidP="00340F55">
      <w:pPr>
        <w:pStyle w:val="Tekstpodstawowy"/>
        <w:spacing w:after="0"/>
        <w:jc w:val="both"/>
        <w:rPr>
          <w:rStyle w:val="Pogrubienie"/>
        </w:rPr>
      </w:pPr>
      <w:r w:rsidRPr="00340F55">
        <w:rPr>
          <w:rStyle w:val="Pogrubienie"/>
        </w:rPr>
        <w:t>w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sprawie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określenia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wymagań</w:t>
      </w:r>
      <w:r w:rsidR="00EF1A01">
        <w:rPr>
          <w:rStyle w:val="Pogrubienie"/>
        </w:rPr>
        <w:t>,</w:t>
      </w:r>
      <w:r w:rsidRPr="00340F55">
        <w:rPr>
          <w:rStyle w:val="Pogrubienie"/>
        </w:rPr>
        <w:t xml:space="preserve"> jakie powinien spełniać przedsiębiorca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ubiegający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się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>o uzyskanie zezwolenia</w:t>
      </w:r>
      <w:r w:rsidR="00340F55">
        <w:rPr>
          <w:rStyle w:val="Pogrubienie"/>
        </w:rPr>
        <w:t xml:space="preserve"> </w:t>
      </w:r>
      <w:r w:rsidR="006867A1" w:rsidRPr="00340F55">
        <w:rPr>
          <w:rStyle w:val="Pogrubienie"/>
        </w:rPr>
        <w:t>w zakresie</w:t>
      </w:r>
      <w:r w:rsidR="00340F55">
        <w:rPr>
          <w:rStyle w:val="Pogrubienie"/>
        </w:rPr>
        <w:t xml:space="preserve"> </w:t>
      </w:r>
      <w:r w:rsidRPr="00340F55">
        <w:rPr>
          <w:rStyle w:val="Pogrubienie"/>
        </w:rPr>
        <w:t xml:space="preserve">opróżniania zbiorników bezodpływowych </w:t>
      </w:r>
      <w:r w:rsidR="006867A1" w:rsidRPr="00340F55">
        <w:rPr>
          <w:rStyle w:val="Pogrubienie"/>
        </w:rPr>
        <w:t xml:space="preserve">lub osadników </w:t>
      </w:r>
      <w:r w:rsidR="00340F55">
        <w:rPr>
          <w:rStyle w:val="Pogrubienie"/>
        </w:rPr>
        <w:t xml:space="preserve">                    </w:t>
      </w:r>
      <w:r w:rsidR="006867A1" w:rsidRPr="00340F55">
        <w:rPr>
          <w:rStyle w:val="Pogrubienie"/>
        </w:rPr>
        <w:t xml:space="preserve">w instalacjach przydomowych oczyszczalni ścieków </w:t>
      </w:r>
      <w:r w:rsidRPr="00340F55">
        <w:rPr>
          <w:rStyle w:val="Pogrubienie"/>
        </w:rPr>
        <w:t>i transportu nieczystości ciekłych</w:t>
      </w:r>
    </w:p>
    <w:p w14:paraId="3F75A81D" w14:textId="77777777" w:rsidR="00EA656A" w:rsidRPr="00340F55" w:rsidRDefault="00EA656A" w:rsidP="00340F55">
      <w:pPr>
        <w:pStyle w:val="Tekstpodstawowy"/>
        <w:spacing w:after="0"/>
        <w:jc w:val="both"/>
      </w:pPr>
    </w:p>
    <w:p w14:paraId="001B1584" w14:textId="27883555" w:rsidR="001D0F42" w:rsidRDefault="001D0F42" w:rsidP="00340F55">
      <w:pPr>
        <w:pStyle w:val="Tekstpodstawowy"/>
        <w:spacing w:after="0"/>
        <w:jc w:val="both"/>
      </w:pPr>
      <w:r w:rsidRPr="00340F55">
        <w:t>Na podstawie art. 18 ust. 2 pkt 15</w:t>
      </w:r>
      <w:r w:rsidR="006867A1" w:rsidRPr="00340F55">
        <w:t xml:space="preserve">, art. 40 ust. 1 </w:t>
      </w:r>
      <w:r w:rsidRPr="00340F55">
        <w:t>ustawy z dnia 8 marca 1990 r</w:t>
      </w:r>
      <w:r w:rsidR="00340F55">
        <w:t>.</w:t>
      </w:r>
      <w:r w:rsidRPr="00340F55">
        <w:t xml:space="preserve"> o samorządzie gminnym (t</w:t>
      </w:r>
      <w:r w:rsidR="00340F55">
        <w:t>ekst</w:t>
      </w:r>
      <w:r w:rsidRPr="00340F55">
        <w:t xml:space="preserve"> </w:t>
      </w:r>
      <w:r w:rsidR="00340F55">
        <w:t>jedn</w:t>
      </w:r>
      <w:r w:rsidR="006867A1" w:rsidRPr="00340F55">
        <w:t>.</w:t>
      </w:r>
      <w:r w:rsidRPr="00340F55">
        <w:t xml:space="preserve"> Dz.U. z 20</w:t>
      </w:r>
      <w:r w:rsidR="006867A1" w:rsidRPr="00340F55">
        <w:t>23</w:t>
      </w:r>
      <w:r w:rsidRPr="00340F55">
        <w:t xml:space="preserve"> r. poz. </w:t>
      </w:r>
      <w:r w:rsidR="006867A1" w:rsidRPr="00340F55">
        <w:t>40</w:t>
      </w:r>
      <w:r w:rsidRPr="00340F55">
        <w:t>)</w:t>
      </w:r>
      <w:r w:rsidR="00176515" w:rsidRPr="00340F55">
        <w:t xml:space="preserve">, </w:t>
      </w:r>
      <w:r w:rsidRPr="00340F55">
        <w:t xml:space="preserve"> art. 7 ust. 3a ustawy z dnia 13 września 1996 r</w:t>
      </w:r>
      <w:r w:rsidR="00340F55">
        <w:t>.</w:t>
      </w:r>
      <w:r w:rsidRPr="00340F55">
        <w:t xml:space="preserve"> o utrzymaniu czystości i porządku w gminach </w:t>
      </w:r>
      <w:r w:rsidR="006867A1" w:rsidRPr="00340F55">
        <w:rPr>
          <w:rFonts w:eastAsia="Times New Roman"/>
          <w:lang w:eastAsia="pl-PL"/>
        </w:rPr>
        <w:t>(</w:t>
      </w:r>
      <w:r w:rsidR="00340F55">
        <w:rPr>
          <w:rFonts w:eastAsia="Times New Roman"/>
          <w:lang w:eastAsia="pl-PL"/>
        </w:rPr>
        <w:t xml:space="preserve">tekst jedn. </w:t>
      </w:r>
      <w:r w:rsidR="006867A1" w:rsidRPr="00340F55">
        <w:rPr>
          <w:rFonts w:eastAsia="Times New Roman"/>
          <w:lang w:eastAsia="pl-PL"/>
        </w:rPr>
        <w:t xml:space="preserve">Dz. U. z 2022 r. poz. 2519 z </w:t>
      </w:r>
      <w:proofErr w:type="spellStart"/>
      <w:r w:rsidR="006867A1" w:rsidRPr="00340F55">
        <w:rPr>
          <w:rFonts w:eastAsia="Times New Roman"/>
          <w:lang w:eastAsia="pl-PL"/>
        </w:rPr>
        <w:t>późn</w:t>
      </w:r>
      <w:proofErr w:type="spellEnd"/>
      <w:r w:rsidR="006867A1" w:rsidRPr="00340F55">
        <w:rPr>
          <w:rFonts w:eastAsia="Times New Roman"/>
          <w:lang w:eastAsia="pl-PL"/>
        </w:rPr>
        <w:t>.</w:t>
      </w:r>
      <w:r w:rsidR="007C38BB">
        <w:rPr>
          <w:rFonts w:eastAsia="Times New Roman"/>
          <w:lang w:eastAsia="pl-PL"/>
        </w:rPr>
        <w:t xml:space="preserve"> </w:t>
      </w:r>
      <w:r w:rsidR="006867A1" w:rsidRPr="00340F55">
        <w:rPr>
          <w:rFonts w:eastAsia="Times New Roman"/>
          <w:lang w:eastAsia="pl-PL"/>
        </w:rPr>
        <w:t>zm.)</w:t>
      </w:r>
      <w:r w:rsidR="00340F55">
        <w:rPr>
          <w:rFonts w:eastAsia="Times New Roman"/>
          <w:lang w:eastAsia="pl-PL"/>
        </w:rPr>
        <w:t xml:space="preserve"> </w:t>
      </w:r>
      <w:r w:rsidR="00176515" w:rsidRPr="00340F55">
        <w:t>oraz</w:t>
      </w:r>
      <w:r w:rsidRPr="00340F55">
        <w:t> w związku z §</w:t>
      </w:r>
      <w:r w:rsidR="00EF1A01">
        <w:t xml:space="preserve"> </w:t>
      </w:r>
      <w:r w:rsidRPr="00340F55">
        <w:t xml:space="preserve">1 rozporządzenia Ministra </w:t>
      </w:r>
      <w:r w:rsidR="00A4470C" w:rsidRPr="00340F55">
        <w:t>Klimatu</w:t>
      </w:r>
      <w:r w:rsidR="00340F55">
        <w:t xml:space="preserve"> </w:t>
      </w:r>
      <w:r w:rsidR="00A4470C" w:rsidRPr="00340F55">
        <w:t xml:space="preserve">i </w:t>
      </w:r>
      <w:r w:rsidRPr="00340F55">
        <w:t>Środowiska z dnia 1</w:t>
      </w:r>
      <w:r w:rsidR="00A4470C" w:rsidRPr="00340F55">
        <w:t>6 lutego 2023</w:t>
      </w:r>
      <w:r w:rsidR="00340F55">
        <w:t xml:space="preserve"> </w:t>
      </w:r>
      <w:r w:rsidRPr="00340F55">
        <w:t>r</w:t>
      </w:r>
      <w:r w:rsidR="00340F55">
        <w:t>.</w:t>
      </w:r>
      <w:r w:rsidRPr="00340F55">
        <w:t xml:space="preserve"> w sprawie szczegółowego sposobu określenia wymagań, jakie powinien spełniać przedsiębiorca ubiegający się o uzyskanie zezwolenia w zakresie opróżniania zbiorników bezodpływowych</w:t>
      </w:r>
      <w:r w:rsidR="00A4470C" w:rsidRPr="00340F55">
        <w:t xml:space="preserve"> lub osadników w instalacjach przydomowych oczyszczalni ścieków</w:t>
      </w:r>
      <w:r w:rsidRPr="00340F55">
        <w:t xml:space="preserve"> i transportu nieczystości ciekłych (Dz.U.</w:t>
      </w:r>
      <w:r w:rsidR="00A4470C" w:rsidRPr="00340F55">
        <w:t xml:space="preserve"> z 2023 r.</w:t>
      </w:r>
      <w:r w:rsidRPr="00340F55">
        <w:t xml:space="preserve"> poz. </w:t>
      </w:r>
      <w:r w:rsidR="00A4470C" w:rsidRPr="00340F55">
        <w:t>322</w:t>
      </w:r>
      <w:r w:rsidRPr="00340F55">
        <w:rPr>
          <w:b/>
          <w:bCs/>
        </w:rPr>
        <w:t xml:space="preserve">)  </w:t>
      </w:r>
      <w:r w:rsidRPr="00340F55">
        <w:rPr>
          <w:rStyle w:val="Pogrubienie"/>
          <w:b w:val="0"/>
          <w:bCs w:val="0"/>
        </w:rPr>
        <w:t>Rada Gminy Michałów</w:t>
      </w:r>
      <w:r w:rsidRPr="00340F55">
        <w:t>  uchwala co następuje:</w:t>
      </w:r>
    </w:p>
    <w:p w14:paraId="06B20423" w14:textId="77777777" w:rsidR="00EF1A01" w:rsidRPr="00340F55" w:rsidRDefault="00EF1A01" w:rsidP="00340F55">
      <w:pPr>
        <w:pStyle w:val="Tekstpodstawowy"/>
        <w:spacing w:after="0"/>
        <w:jc w:val="both"/>
      </w:pPr>
    </w:p>
    <w:p w14:paraId="4A5A9EC7" w14:textId="76557420" w:rsidR="00EF1A01" w:rsidRPr="00EF1A01" w:rsidRDefault="008E3B5C" w:rsidP="00EF1A01">
      <w:pPr>
        <w:jc w:val="center"/>
        <w:rPr>
          <w:rStyle w:val="markedcontent"/>
        </w:rPr>
      </w:pPr>
      <w:r w:rsidRPr="00EF1A01">
        <w:rPr>
          <w:rStyle w:val="markedcontent"/>
        </w:rPr>
        <w:t>§ 1</w:t>
      </w:r>
    </w:p>
    <w:p w14:paraId="6E25FA9F" w14:textId="7C364DFB" w:rsidR="008E3B5C" w:rsidRPr="00340F55" w:rsidRDefault="008E3B5C" w:rsidP="00340F55">
      <w:pPr>
        <w:jc w:val="both"/>
        <w:rPr>
          <w:rStyle w:val="markedcontent"/>
        </w:rPr>
      </w:pPr>
      <w:r w:rsidRPr="00340F55">
        <w:rPr>
          <w:rStyle w:val="markedcontent"/>
        </w:rPr>
        <w:t>Określa się wymagania,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Michałów.</w:t>
      </w:r>
    </w:p>
    <w:p w14:paraId="7A9E0298" w14:textId="77777777" w:rsidR="008E3B5C" w:rsidRPr="00340F55" w:rsidRDefault="008E3B5C" w:rsidP="00340F55">
      <w:pPr>
        <w:jc w:val="both"/>
        <w:rPr>
          <w:rStyle w:val="markedcontent"/>
        </w:rPr>
      </w:pPr>
    </w:p>
    <w:p w14:paraId="1E0BE603" w14:textId="5FA6EE55" w:rsidR="00EF1A01" w:rsidRPr="00EF1A01" w:rsidRDefault="008E3B5C" w:rsidP="00EF1A01">
      <w:pPr>
        <w:jc w:val="center"/>
        <w:rPr>
          <w:rStyle w:val="markedcontent"/>
        </w:rPr>
      </w:pPr>
      <w:r w:rsidRPr="00EF1A01">
        <w:rPr>
          <w:rStyle w:val="markedcontent"/>
        </w:rPr>
        <w:t>§</w:t>
      </w:r>
      <w:r w:rsidR="00BC42F8" w:rsidRPr="00EF1A01">
        <w:rPr>
          <w:rStyle w:val="markedcontent"/>
        </w:rPr>
        <w:t xml:space="preserve"> 2</w:t>
      </w:r>
    </w:p>
    <w:p w14:paraId="536DF35D" w14:textId="4754DF6B" w:rsidR="00BC42F8" w:rsidRPr="00340F55" w:rsidRDefault="00BC42F8" w:rsidP="00340F55">
      <w:pPr>
        <w:jc w:val="both"/>
        <w:rPr>
          <w:rFonts w:eastAsia="Times New Roman"/>
        </w:rPr>
      </w:pPr>
      <w:r w:rsidRPr="00340F55">
        <w:rPr>
          <w:rStyle w:val="markedcontent"/>
        </w:rPr>
        <w:t>Wymagania  w zakresie  wyposażenia technicznego pojazdów asenizacyjnych przeznaczonych do świadczenia usług:</w:t>
      </w:r>
      <w:r w:rsidRPr="00340F55">
        <w:rPr>
          <w:rStyle w:val="markedcontent"/>
        </w:rPr>
        <w:tab/>
      </w:r>
      <w:r w:rsidR="001D0F42" w:rsidRPr="00340F55">
        <w:rPr>
          <w:rFonts w:eastAsia="Times New Roman"/>
        </w:rPr>
        <w:t xml:space="preserve">   </w:t>
      </w:r>
    </w:p>
    <w:p w14:paraId="72B3B6E0" w14:textId="1756EED5" w:rsidR="001D0F42" w:rsidRPr="00340F55" w:rsidRDefault="00176515" w:rsidP="00EF1A01">
      <w:pPr>
        <w:pStyle w:val="Akapitzlist"/>
        <w:numPr>
          <w:ilvl w:val="0"/>
          <w:numId w:val="16"/>
        </w:numPr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>p</w:t>
      </w:r>
      <w:r w:rsidR="00BC42F8" w:rsidRPr="00340F55">
        <w:rPr>
          <w:rFonts w:eastAsia="Times New Roman"/>
        </w:rPr>
        <w:t xml:space="preserve">rzedsiębiorca </w:t>
      </w:r>
      <w:r w:rsidR="00C8382F" w:rsidRPr="00340F55">
        <w:rPr>
          <w:rFonts w:eastAsia="Times New Roman"/>
        </w:rPr>
        <w:t xml:space="preserve">powinien </w:t>
      </w:r>
      <w:r w:rsidR="001D0F42" w:rsidRPr="00340F55">
        <w:rPr>
          <w:rFonts w:eastAsia="Times New Roman"/>
        </w:rPr>
        <w:t>posiada</w:t>
      </w:r>
      <w:r w:rsidR="001D0F42" w:rsidRPr="00340F55">
        <w:rPr>
          <w:rFonts w:eastAsia="TimesNewRoman"/>
        </w:rPr>
        <w:t xml:space="preserve">ć </w:t>
      </w:r>
      <w:r w:rsidR="00C8382F" w:rsidRPr="00340F55">
        <w:rPr>
          <w:rFonts w:eastAsia="Times New Roman"/>
        </w:rPr>
        <w:t xml:space="preserve"> prawo do </w:t>
      </w:r>
      <w:r w:rsidR="001D0F42" w:rsidRPr="00340F55">
        <w:rPr>
          <w:rFonts w:eastAsia="Times New Roman"/>
        </w:rPr>
        <w:t xml:space="preserve">dysponowania </w:t>
      </w:r>
      <w:r w:rsidR="00C8382F" w:rsidRPr="00340F55">
        <w:rPr>
          <w:rFonts w:eastAsia="Times New Roman"/>
        </w:rPr>
        <w:t>pojazdem lub pojazdami</w:t>
      </w:r>
      <w:r w:rsidR="003B02AB" w:rsidRPr="00340F55">
        <w:rPr>
          <w:rFonts w:eastAsia="Times New Roman"/>
        </w:rPr>
        <w:t xml:space="preserve"> </w:t>
      </w:r>
      <w:r w:rsidR="001D0F42" w:rsidRPr="00340F55">
        <w:rPr>
          <w:rFonts w:eastAsia="Times New Roman"/>
        </w:rPr>
        <w:t>asenizacyjnymi</w:t>
      </w:r>
      <w:r w:rsidRPr="00340F55">
        <w:rPr>
          <w:rFonts w:eastAsia="Times New Roman"/>
        </w:rPr>
        <w:t>,</w:t>
      </w:r>
    </w:p>
    <w:p w14:paraId="737B992C" w14:textId="4B98AB34" w:rsidR="001D0F42" w:rsidRPr="00340F55" w:rsidRDefault="001D0F42" w:rsidP="00EF1A01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 w:rsidRPr="00340F55">
        <w:t xml:space="preserve">pojazdy powinny posiadać aktualne badania techniczne, potwierdzone wpisem </w:t>
      </w:r>
      <w:r w:rsidR="003B02AB" w:rsidRPr="00340F55">
        <w:br/>
      </w:r>
      <w:r w:rsidRPr="00340F55">
        <w:t>w dowodzie rejestracyjnym oraz spełniać stosowne wymogi przewidziane w ustawie z dnia 20 czerwca 1997 r. Prawo o ruchu drogowym (</w:t>
      </w:r>
      <w:r w:rsidR="00EF1A01">
        <w:t xml:space="preserve">tekst jedn. </w:t>
      </w:r>
      <w:r w:rsidRPr="00340F55">
        <w:t>Dz. U. z 20</w:t>
      </w:r>
      <w:r w:rsidR="00C8382F" w:rsidRPr="00340F55">
        <w:t>22</w:t>
      </w:r>
      <w:r w:rsidR="00EF1A01">
        <w:t xml:space="preserve"> </w:t>
      </w:r>
      <w:r w:rsidRPr="00340F55">
        <w:t xml:space="preserve">r. </w:t>
      </w:r>
      <w:r w:rsidR="00EF1A01">
        <w:t xml:space="preserve">poz. </w:t>
      </w:r>
      <w:r w:rsidR="00C8382F" w:rsidRPr="00340F55">
        <w:t>988</w:t>
      </w:r>
      <w:r w:rsidRPr="00340F55">
        <w:t xml:space="preserve"> z</w:t>
      </w:r>
      <w:r w:rsidR="00EF1A01">
        <w:t xml:space="preserve"> </w:t>
      </w:r>
      <w:proofErr w:type="spellStart"/>
      <w:r w:rsidR="00EF1A01">
        <w:t>późn</w:t>
      </w:r>
      <w:proofErr w:type="spellEnd"/>
      <w:r w:rsidR="007C38BB">
        <w:t xml:space="preserve">. </w:t>
      </w:r>
      <w:r w:rsidRPr="00340F55">
        <w:t>zm.),</w:t>
      </w:r>
    </w:p>
    <w:p w14:paraId="67B0191B" w14:textId="25B82DCF" w:rsidR="001D0F42" w:rsidRPr="00340F55" w:rsidRDefault="001D0F42" w:rsidP="00EF1A01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 w:rsidRPr="00340F55">
        <w:t>pojazdy powinny spełniać standardy techniczne określone w</w:t>
      </w:r>
      <w:r w:rsidR="00684191">
        <w:t xml:space="preserve"> </w:t>
      </w:r>
      <w:r w:rsidRPr="00340F55">
        <w:t>rozporządzeniu Ministra Infrastruktury z dnia 12 listopada 2002 r. w sprawie wymagań dla pojazdów asenizacyjnych (Dz. U. z 2002</w:t>
      </w:r>
      <w:r w:rsidR="00684191">
        <w:t xml:space="preserve"> </w:t>
      </w:r>
      <w:r w:rsidRPr="00340F55">
        <w:t xml:space="preserve">r. </w:t>
      </w:r>
      <w:r w:rsidR="00684191">
        <w:t xml:space="preserve"> </w:t>
      </w:r>
      <w:r w:rsidRPr="00340F55">
        <w:t>Nr 193 poz. 1617),</w:t>
      </w:r>
    </w:p>
    <w:p w14:paraId="2B759B39" w14:textId="22691D4C" w:rsidR="00FF55DD" w:rsidRPr="00340F55" w:rsidRDefault="001D0F42" w:rsidP="00EF1A01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 w:rsidRPr="00340F55">
        <w:rPr>
          <w:rFonts w:eastAsia="Times New Roman"/>
        </w:rPr>
        <w:t>pojazdy powinny być oznakowane w sposób czytelny i widoczny, umożliwiający łatwą identyfikację przedsiębiorcy, poprzez umieszczenie na nich nazwy (firmy),</w:t>
      </w:r>
      <w:r w:rsidR="00684191">
        <w:rPr>
          <w:rFonts w:eastAsia="Times New Roman"/>
        </w:rPr>
        <w:t xml:space="preserve"> </w:t>
      </w:r>
      <w:r w:rsidRPr="00340F55">
        <w:rPr>
          <w:rFonts w:eastAsia="Times New Roman"/>
        </w:rPr>
        <w:t xml:space="preserve">adresu </w:t>
      </w:r>
      <w:r w:rsidR="00C8382F" w:rsidRPr="00340F55">
        <w:rPr>
          <w:rFonts w:eastAsia="Times New Roman"/>
        </w:rPr>
        <w:br/>
      </w:r>
      <w:r w:rsidRPr="00340F55">
        <w:rPr>
          <w:rFonts w:eastAsia="Times New Roman"/>
        </w:rPr>
        <w:t>i numeru telefonu przedsiębiorcy</w:t>
      </w:r>
      <w:r w:rsidR="00FF55DD" w:rsidRPr="00340F55">
        <w:rPr>
          <w:rFonts w:eastAsia="Times New Roman"/>
        </w:rPr>
        <w:t xml:space="preserve">, </w:t>
      </w:r>
      <w:r w:rsidRPr="00340F55">
        <w:rPr>
          <w:rFonts w:eastAsia="Times New Roman"/>
        </w:rPr>
        <w:t xml:space="preserve">  </w:t>
      </w:r>
    </w:p>
    <w:p w14:paraId="52A728D9" w14:textId="77777777" w:rsidR="003B02AB" w:rsidRPr="00340F55" w:rsidRDefault="003B02AB" w:rsidP="00340F55">
      <w:pPr>
        <w:pStyle w:val="Akapitzlist"/>
        <w:autoSpaceDE w:val="0"/>
        <w:jc w:val="both"/>
        <w:rPr>
          <w:rFonts w:eastAsia="Times New Roman"/>
        </w:rPr>
      </w:pPr>
    </w:p>
    <w:p w14:paraId="49283248" w14:textId="63881DDF" w:rsidR="00684191" w:rsidRPr="00684191" w:rsidRDefault="003B02AB" w:rsidP="00684191">
      <w:pPr>
        <w:pStyle w:val="Akapitzlist"/>
        <w:autoSpaceDE w:val="0"/>
        <w:ind w:left="0"/>
        <w:jc w:val="center"/>
        <w:rPr>
          <w:rStyle w:val="markedcontent"/>
        </w:rPr>
      </w:pPr>
      <w:r w:rsidRPr="00684191">
        <w:rPr>
          <w:rStyle w:val="markedcontent"/>
        </w:rPr>
        <w:t>§ 3</w:t>
      </w:r>
    </w:p>
    <w:p w14:paraId="7F19358C" w14:textId="3595A6AE" w:rsidR="003B02AB" w:rsidRPr="00340F55" w:rsidRDefault="003B02AB" w:rsidP="00340F55">
      <w:pPr>
        <w:pStyle w:val="Akapitzlist"/>
        <w:autoSpaceDE w:val="0"/>
        <w:ind w:left="0"/>
        <w:jc w:val="both"/>
        <w:rPr>
          <w:rStyle w:val="markedcontent"/>
        </w:rPr>
      </w:pPr>
      <w:r w:rsidRPr="00340F55">
        <w:rPr>
          <w:rStyle w:val="markedcontent"/>
        </w:rPr>
        <w:t>Wymagania  w zakresie bazy transportowej:</w:t>
      </w:r>
      <w:r w:rsidRPr="00340F55">
        <w:rPr>
          <w:rStyle w:val="markedcontent"/>
        </w:rPr>
        <w:tab/>
      </w:r>
    </w:p>
    <w:p w14:paraId="4CE21025" w14:textId="3D42CDF0" w:rsidR="00C019A5" w:rsidRPr="00340F55" w:rsidRDefault="00176515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>p</w:t>
      </w:r>
      <w:r w:rsidR="003B02AB" w:rsidRPr="00340F55">
        <w:rPr>
          <w:rFonts w:eastAsia="Times New Roman"/>
        </w:rPr>
        <w:t>rzedsiębiorca powinien posiada</w:t>
      </w:r>
      <w:r w:rsidR="003B02AB" w:rsidRPr="00340F55">
        <w:rPr>
          <w:rFonts w:eastAsia="TimesNewRoman"/>
        </w:rPr>
        <w:t xml:space="preserve">ć </w:t>
      </w:r>
      <w:r w:rsidR="003B02AB" w:rsidRPr="00340F55">
        <w:rPr>
          <w:rFonts w:eastAsia="Times New Roman"/>
        </w:rPr>
        <w:t xml:space="preserve"> tytuł prawny do dysponowania nieruchomością przeznaczon</w:t>
      </w:r>
      <w:r w:rsidR="00FF7BB8" w:rsidRPr="00340F55">
        <w:rPr>
          <w:rFonts w:eastAsia="Times New Roman"/>
        </w:rPr>
        <w:t>ą</w:t>
      </w:r>
      <w:r w:rsidR="003B02AB" w:rsidRPr="00340F55">
        <w:rPr>
          <w:rFonts w:eastAsia="Times New Roman"/>
        </w:rPr>
        <w:t xml:space="preserve"> do wykorzystania jako baza transportowa dla pojazdów przewidzianych do świadczenia usług</w:t>
      </w:r>
      <w:r w:rsidR="00C019A5" w:rsidRPr="00340F55">
        <w:rPr>
          <w:rFonts w:eastAsia="Times New Roman"/>
        </w:rPr>
        <w:t xml:space="preserve"> objętych zezwoleniem,</w:t>
      </w:r>
    </w:p>
    <w:p w14:paraId="4B50B982" w14:textId="720D7ECA" w:rsidR="00C019A5" w:rsidRPr="00340F55" w:rsidRDefault="00176515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>b</w:t>
      </w:r>
      <w:r w:rsidR="00C019A5" w:rsidRPr="00340F55">
        <w:rPr>
          <w:rFonts w:eastAsia="Times New Roman"/>
        </w:rPr>
        <w:t>aza transportowa powinna być  zlokalizowana na terenie utwardzonym, ogrodzonym, niedostępnym dla osób postronnych</w:t>
      </w:r>
      <w:r w:rsidRPr="00340F55">
        <w:rPr>
          <w:rFonts w:eastAsia="Times New Roman"/>
        </w:rPr>
        <w:t>,</w:t>
      </w:r>
    </w:p>
    <w:p w14:paraId="3B0B2FC6" w14:textId="6157DBB5" w:rsidR="00C019A5" w:rsidRPr="00340F55" w:rsidRDefault="00C019A5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>baza transportowa powinna posiadać miejsca postojowe, dostosowane do</w:t>
      </w:r>
      <w:r w:rsidR="007C38BB">
        <w:rPr>
          <w:rFonts w:eastAsia="Times New Roman"/>
        </w:rPr>
        <w:t xml:space="preserve"> </w:t>
      </w:r>
      <w:r w:rsidRPr="00340F55">
        <w:rPr>
          <w:rFonts w:eastAsia="Times New Roman"/>
        </w:rPr>
        <w:t>ilości</w:t>
      </w:r>
      <w:r w:rsidRPr="00340F55">
        <w:rPr>
          <w:rFonts w:eastAsia="Times New Roman"/>
        </w:rPr>
        <w:br/>
        <w:t>i wielkości pojazdów oraz pozostałych urządzeń specjalistycznych,</w:t>
      </w:r>
      <w:r w:rsidR="00A93B96" w:rsidRPr="00340F55">
        <w:rPr>
          <w:rFonts w:eastAsia="Times New Roman"/>
        </w:rPr>
        <w:t xml:space="preserve"> powinna zapewniać codzienne  parkowanie i garażowanie pojazdów po zakończonej pracy,</w:t>
      </w:r>
    </w:p>
    <w:p w14:paraId="2303ABDB" w14:textId="545BFDEB" w:rsidR="00A93B96" w:rsidRPr="00340F55" w:rsidRDefault="00A93B96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>baza transportowa powinna posiadać zaplecze techniczne i  wyznaczone miejsce umożliwiające  wykonanie drobnych napraw, konserwacji i remontów pojazdów we własnym zakresie,</w:t>
      </w:r>
    </w:p>
    <w:p w14:paraId="4034577A" w14:textId="38D7C06C" w:rsidR="00FF7BB8" w:rsidRPr="00340F55" w:rsidRDefault="00A93B96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lastRenderedPageBreak/>
        <w:t>baza transportowa powinna posiadać miejsce do mycia i dezynfekcji pojazdó</w:t>
      </w:r>
      <w:r w:rsidR="00FF7BB8" w:rsidRPr="00340F55">
        <w:rPr>
          <w:rFonts w:eastAsia="Times New Roman"/>
        </w:rPr>
        <w:t>w asenizacyjnych wraz ze specjalistycznym sprzętem do mycia,</w:t>
      </w:r>
    </w:p>
    <w:p w14:paraId="69BFFED7" w14:textId="1D085480" w:rsidR="001D0F42" w:rsidRPr="00340F55" w:rsidRDefault="001D0F42" w:rsidP="00684191">
      <w:pPr>
        <w:pStyle w:val="Akapitzlist"/>
        <w:numPr>
          <w:ilvl w:val="0"/>
          <w:numId w:val="17"/>
        </w:numPr>
        <w:autoSpaceDE w:val="0"/>
        <w:ind w:left="284" w:hanging="284"/>
        <w:jc w:val="both"/>
        <w:rPr>
          <w:rFonts w:eastAsia="Times New Roman"/>
        </w:rPr>
      </w:pPr>
      <w:r w:rsidRPr="00340F55">
        <w:rPr>
          <w:rFonts w:eastAsia="Times New Roman"/>
        </w:rPr>
        <w:t xml:space="preserve"> </w:t>
      </w:r>
      <w:r w:rsidR="002C61F9" w:rsidRPr="00340F55">
        <w:rPr>
          <w:rFonts w:eastAsia="Times New Roman"/>
        </w:rPr>
        <w:t>w przypadku braku miejsca do mycia i dezynfekcji przedsiębiorca  winien posiadać dokumentację  potwierdzającą  możliwość mycia i dezynfekcji pojazdów w miejscach do tego przeznaczonych.</w:t>
      </w:r>
      <w:r w:rsidRPr="00340F55">
        <w:rPr>
          <w:rFonts w:eastAsia="Times New Roman"/>
        </w:rPr>
        <w:t xml:space="preserve">                                       </w:t>
      </w:r>
      <w:r w:rsidRPr="00340F55">
        <w:rPr>
          <w:rFonts w:eastAsia="Times New Roman"/>
        </w:rPr>
        <w:br/>
      </w:r>
    </w:p>
    <w:p w14:paraId="7C2D5332" w14:textId="606B49E4" w:rsidR="00684191" w:rsidRPr="00684191" w:rsidRDefault="009D7107" w:rsidP="00684191">
      <w:pPr>
        <w:pStyle w:val="Akapitzlist"/>
        <w:autoSpaceDE w:val="0"/>
        <w:ind w:left="0"/>
        <w:jc w:val="center"/>
        <w:rPr>
          <w:rStyle w:val="markedcontent"/>
        </w:rPr>
      </w:pPr>
      <w:r w:rsidRPr="00684191">
        <w:rPr>
          <w:rStyle w:val="markedcontent"/>
        </w:rPr>
        <w:t xml:space="preserve">§ </w:t>
      </w:r>
      <w:r w:rsidR="00EA656A" w:rsidRPr="00684191">
        <w:rPr>
          <w:rStyle w:val="markedcontent"/>
        </w:rPr>
        <w:t>4</w:t>
      </w:r>
    </w:p>
    <w:p w14:paraId="6F78F290" w14:textId="62915316" w:rsidR="009D7107" w:rsidRPr="00340F55" w:rsidRDefault="009D7107" w:rsidP="00340F55">
      <w:pPr>
        <w:pStyle w:val="Akapitzlist"/>
        <w:autoSpaceDE w:val="0"/>
        <w:ind w:left="0"/>
        <w:jc w:val="both"/>
        <w:rPr>
          <w:rStyle w:val="markedcontent"/>
        </w:rPr>
      </w:pPr>
      <w:r w:rsidRPr="00340F55">
        <w:rPr>
          <w:rStyle w:val="markedcontent"/>
        </w:rPr>
        <w:t>Wymagania  w zakresie zabiegów sanitarnych i porządkowych związanych ze świadczonymi usługami:</w:t>
      </w:r>
    </w:p>
    <w:p w14:paraId="0E495F06" w14:textId="66B8DD9A" w:rsidR="001D0F42" w:rsidRPr="00340F55" w:rsidRDefault="001D0F42" w:rsidP="00684191">
      <w:pPr>
        <w:pStyle w:val="Akapitzlist"/>
        <w:numPr>
          <w:ilvl w:val="0"/>
          <w:numId w:val="19"/>
        </w:numPr>
        <w:autoSpaceDE w:val="0"/>
        <w:ind w:left="284" w:hanging="284"/>
        <w:jc w:val="both"/>
      </w:pPr>
      <w:r w:rsidRPr="00340F55">
        <w:rPr>
          <w:rFonts w:eastAsia="Times New Roman"/>
        </w:rPr>
        <w:t>mycie i dezynfekcja pojazdów asenizacyjnych powinna się odbywać zgodnie</w:t>
      </w:r>
      <w:r w:rsidR="00EE5D9F">
        <w:rPr>
          <w:rFonts w:eastAsia="Times New Roman"/>
        </w:rPr>
        <w:t xml:space="preserve"> </w:t>
      </w:r>
      <w:r w:rsidRPr="00340F55">
        <w:rPr>
          <w:rFonts w:eastAsia="Times New Roman"/>
        </w:rPr>
        <w:t>z wymogami § 10 rozporządzenia Ministra Infrastruktury z dnia 12 listopada 2002</w:t>
      </w:r>
      <w:r w:rsidR="00EE5D9F">
        <w:rPr>
          <w:rFonts w:eastAsia="Times New Roman"/>
        </w:rPr>
        <w:t xml:space="preserve"> </w:t>
      </w:r>
      <w:r w:rsidRPr="00340F55">
        <w:rPr>
          <w:rFonts w:eastAsia="Times New Roman"/>
        </w:rPr>
        <w:t>r</w:t>
      </w:r>
      <w:r w:rsidR="00EE5D9F">
        <w:rPr>
          <w:rFonts w:eastAsia="Times New Roman"/>
        </w:rPr>
        <w:t xml:space="preserve">. </w:t>
      </w:r>
      <w:r w:rsidRPr="00340F55">
        <w:rPr>
          <w:rFonts w:eastAsia="Times New Roman"/>
        </w:rPr>
        <w:t>w sprawie wymagań dla pojazdów asenizacyjnych (Dz.</w:t>
      </w:r>
      <w:r w:rsidR="00EE5D9F">
        <w:rPr>
          <w:rFonts w:eastAsia="Times New Roman"/>
        </w:rPr>
        <w:t xml:space="preserve"> </w:t>
      </w:r>
      <w:r w:rsidRPr="00340F55">
        <w:rPr>
          <w:rFonts w:eastAsia="Times New Roman"/>
        </w:rPr>
        <w:t>U z 2002 r. Nr 193, poz.1671),</w:t>
      </w:r>
    </w:p>
    <w:p w14:paraId="322E4A7C" w14:textId="77777777" w:rsidR="00684191" w:rsidRPr="00684191" w:rsidRDefault="0079143A" w:rsidP="00684191">
      <w:pPr>
        <w:pStyle w:val="Akapitzlist"/>
        <w:numPr>
          <w:ilvl w:val="0"/>
          <w:numId w:val="19"/>
        </w:numPr>
        <w:autoSpaceDE w:val="0"/>
        <w:ind w:left="284" w:hanging="284"/>
        <w:jc w:val="both"/>
      </w:pPr>
      <w:r w:rsidRPr="00340F55">
        <w:rPr>
          <w:rFonts w:eastAsia="Times New Roman"/>
        </w:rPr>
        <w:t xml:space="preserve">świadczenie usług w zakresie opróżniania zbiorników bezodpływowych  lub osadników </w:t>
      </w:r>
      <w:r w:rsidR="00D63BA1" w:rsidRPr="00340F55">
        <w:rPr>
          <w:rFonts w:eastAsia="Times New Roman"/>
        </w:rPr>
        <w:br/>
      </w:r>
      <w:r w:rsidRPr="00340F55">
        <w:rPr>
          <w:rFonts w:eastAsia="Times New Roman"/>
        </w:rPr>
        <w:t>w instalacjach  przydomowych oczyszczalni ścieków i transportu nieczystości ciekłych powinno odbywać się  w sposób nie powodujący:</w:t>
      </w:r>
      <w:r w:rsidRPr="00340F55">
        <w:rPr>
          <w:rFonts w:eastAsia="Times New Roman"/>
        </w:rPr>
        <w:tab/>
      </w:r>
      <w:r w:rsidRPr="00340F55">
        <w:rPr>
          <w:rFonts w:eastAsia="Times New Roman"/>
        </w:rPr>
        <w:br/>
        <w:t>a)  zagrożenia dla zdrowia ludzi i środowiska,</w:t>
      </w:r>
    </w:p>
    <w:p w14:paraId="415A2526" w14:textId="78F38B27" w:rsidR="0079143A" w:rsidRPr="00684191" w:rsidRDefault="0079143A" w:rsidP="00684191">
      <w:pPr>
        <w:pStyle w:val="Akapitzlist"/>
        <w:autoSpaceDE w:val="0"/>
        <w:ind w:left="284"/>
        <w:jc w:val="both"/>
      </w:pPr>
      <w:r w:rsidRPr="00684191">
        <w:rPr>
          <w:rFonts w:eastAsia="Times New Roman"/>
        </w:rPr>
        <w:t>b) zanieczyszczenia powierzchni ziemi i wód gruntowych  na skutek  wypływania nieczystości ciekłych w wyniku przepełnienia  pojazdu asenizacyjnego lub jego niewłaściwe opróżnianie</w:t>
      </w:r>
      <w:r w:rsidR="00F1522F" w:rsidRPr="00684191">
        <w:rPr>
          <w:rFonts w:eastAsia="Times New Roman"/>
        </w:rPr>
        <w:t>.</w:t>
      </w:r>
    </w:p>
    <w:p w14:paraId="43C13468" w14:textId="660460A8" w:rsidR="00F1522F" w:rsidRPr="00340F55" w:rsidRDefault="00F1522F" w:rsidP="00340F55">
      <w:pPr>
        <w:pStyle w:val="Akapitzlist"/>
        <w:autoSpaceDE w:val="0"/>
        <w:ind w:left="851"/>
        <w:jc w:val="both"/>
        <w:rPr>
          <w:rFonts w:eastAsia="Times New Roman"/>
        </w:rPr>
      </w:pPr>
    </w:p>
    <w:p w14:paraId="664D0423" w14:textId="0E53BFF2" w:rsidR="00684191" w:rsidRPr="00684191" w:rsidRDefault="00F1522F" w:rsidP="00684191">
      <w:pPr>
        <w:pStyle w:val="Akapitzlist"/>
        <w:autoSpaceDE w:val="0"/>
        <w:ind w:left="142"/>
        <w:jc w:val="center"/>
        <w:rPr>
          <w:rStyle w:val="markedcontent"/>
        </w:rPr>
      </w:pPr>
      <w:r w:rsidRPr="00684191">
        <w:rPr>
          <w:rStyle w:val="markedcontent"/>
        </w:rPr>
        <w:t xml:space="preserve">§ </w:t>
      </w:r>
      <w:r w:rsidR="00EA656A" w:rsidRPr="00684191">
        <w:rPr>
          <w:rStyle w:val="markedcontent"/>
        </w:rPr>
        <w:t>5</w:t>
      </w:r>
    </w:p>
    <w:p w14:paraId="18E87503" w14:textId="77777777" w:rsidR="00684191" w:rsidRDefault="00F1522F" w:rsidP="00684191">
      <w:pPr>
        <w:autoSpaceDE w:val="0"/>
        <w:jc w:val="both"/>
        <w:rPr>
          <w:rStyle w:val="markedcontent"/>
        </w:rPr>
      </w:pPr>
      <w:r w:rsidRPr="00340F55">
        <w:rPr>
          <w:rStyle w:val="markedcontent"/>
        </w:rPr>
        <w:t xml:space="preserve">Wymagania  </w:t>
      </w:r>
      <w:r w:rsidR="00262979" w:rsidRPr="00340F55">
        <w:rPr>
          <w:rStyle w:val="markedcontent"/>
        </w:rPr>
        <w:t>w zakresie miejsc przekazywania nieczystości ciekłych:</w:t>
      </w:r>
    </w:p>
    <w:p w14:paraId="4FF23DD4" w14:textId="2FC128CB" w:rsidR="00BA4599" w:rsidRPr="00340F55" w:rsidRDefault="00684191" w:rsidP="00EE5D9F">
      <w:pPr>
        <w:autoSpaceDE w:val="0"/>
        <w:ind w:left="284" w:hanging="284"/>
        <w:jc w:val="both"/>
      </w:pPr>
      <w:r w:rsidRPr="00684191">
        <w:rPr>
          <w:rStyle w:val="markedcontent"/>
        </w:rPr>
        <w:t>1)</w:t>
      </w:r>
      <w:r>
        <w:rPr>
          <w:rStyle w:val="markedcontent"/>
        </w:rPr>
        <w:t xml:space="preserve"> </w:t>
      </w:r>
      <w:r w:rsidR="00BA4599" w:rsidRPr="00684191">
        <w:rPr>
          <w:rStyle w:val="markedcontent"/>
        </w:rPr>
        <w:t>przedsiębiorca ubiegający się o uzyskanie zezwolenia na prowadzenie działalności w</w:t>
      </w:r>
      <w:r w:rsidR="00BA4599" w:rsidRPr="00340F55">
        <w:rPr>
          <w:rStyle w:val="markedcontent"/>
        </w:rPr>
        <w:t xml:space="preserve"> zakresie opróżniania zbiorników bezodpływowych lub osadników w instalacjach przydomowych oczyszczalni ścieków i transportu nieczystości ciekłych na terenie Gminy Michałów ma obowiązek posiadać dokument potwierdzający gotowość  odbioru nieczystości ciekłych przez stację zlewną spełniającą wymagania </w:t>
      </w:r>
      <w:r w:rsidR="00BA4599" w:rsidRPr="00340F55">
        <w:t xml:space="preserve">określone w przepisach wydanych na podstawie art. 99 </w:t>
      </w:r>
      <w:r w:rsidR="007C38BB">
        <w:t xml:space="preserve">                 </w:t>
      </w:r>
      <w:r w:rsidR="00BA4599" w:rsidRPr="00340F55">
        <w:t>ust.</w:t>
      </w:r>
      <w:r w:rsidR="007C38BB">
        <w:t xml:space="preserve"> </w:t>
      </w:r>
      <w:r w:rsidR="00BA4599" w:rsidRPr="00340F55">
        <w:t>1 ustawy z dnia 20 lipca 2017 r. – Prawo wodne (</w:t>
      </w:r>
      <w:r w:rsidR="00EE5D9F">
        <w:t xml:space="preserve">tekst jedn. </w:t>
      </w:r>
      <w:r w:rsidR="00BA4599" w:rsidRPr="00340F55">
        <w:t>Dz.</w:t>
      </w:r>
      <w:r w:rsidR="00EE5D9F">
        <w:t xml:space="preserve"> </w:t>
      </w:r>
      <w:r w:rsidR="00BA4599" w:rsidRPr="00340F55">
        <w:t>U. z 2022 r. poz.</w:t>
      </w:r>
      <w:r w:rsidR="00EE5D9F">
        <w:t xml:space="preserve"> </w:t>
      </w:r>
      <w:r w:rsidR="00BA4599" w:rsidRPr="00340F55">
        <w:t>2625</w:t>
      </w:r>
      <w:r w:rsidR="00EE5D9F">
        <w:t xml:space="preserve"> z </w:t>
      </w:r>
      <w:proofErr w:type="spellStart"/>
      <w:r w:rsidR="00EE5D9F">
        <w:t>późn</w:t>
      </w:r>
      <w:proofErr w:type="spellEnd"/>
      <w:r w:rsidR="00EE5D9F">
        <w:t>. zm.</w:t>
      </w:r>
      <w:r w:rsidR="00BA4599" w:rsidRPr="00340F55">
        <w:t xml:space="preserve">), przewidziane dla oczyszczalni ścieków w aglomeracji, z której są dostarczane nieczystości </w:t>
      </w:r>
      <w:r w:rsidR="00EE5D9F">
        <w:t xml:space="preserve">               </w:t>
      </w:r>
      <w:r w:rsidR="00BA4599" w:rsidRPr="00340F55">
        <w:t>ciekłe tj.:</w:t>
      </w:r>
    </w:p>
    <w:p w14:paraId="354B8245" w14:textId="55D6438F" w:rsidR="00BA4599" w:rsidRPr="00340F55" w:rsidRDefault="00BA4599" w:rsidP="00EE5D9F">
      <w:pPr>
        <w:pStyle w:val="Akapitzlist"/>
        <w:numPr>
          <w:ilvl w:val="0"/>
          <w:numId w:val="24"/>
        </w:numPr>
        <w:tabs>
          <w:tab w:val="left" w:pos="426"/>
        </w:tabs>
        <w:ind w:left="567" w:hanging="283"/>
        <w:jc w:val="both"/>
      </w:pPr>
      <w:r w:rsidRPr="00340F55">
        <w:t xml:space="preserve">aktualnej umowy z przedsiębiorcą prowadzącym stację zlewną </w:t>
      </w:r>
      <w:r w:rsidRPr="00340F55">
        <w:tab/>
      </w:r>
      <w:r w:rsidRPr="00340F55">
        <w:br/>
        <w:t>lub</w:t>
      </w:r>
    </w:p>
    <w:p w14:paraId="4B14C29A" w14:textId="7E500569" w:rsidR="00BA4599" w:rsidRPr="00340F55" w:rsidRDefault="00BA4599" w:rsidP="00EE5D9F">
      <w:pPr>
        <w:pStyle w:val="Akapitzlist"/>
        <w:numPr>
          <w:ilvl w:val="0"/>
          <w:numId w:val="24"/>
        </w:numPr>
        <w:ind w:left="567" w:hanging="283"/>
        <w:jc w:val="both"/>
      </w:pPr>
      <w:r w:rsidRPr="00340F55">
        <w:t xml:space="preserve">pisemnego zapewnienia potwierdzającego gotowość odbioru nieczystości ciekłych przez </w:t>
      </w:r>
      <w:r w:rsidR="00D63BA1" w:rsidRPr="00340F55">
        <w:t>przedsiębiorcę prowadzącego stację zlewną.</w:t>
      </w:r>
    </w:p>
    <w:p w14:paraId="104750CF" w14:textId="1D512BB6" w:rsidR="00D63BA1" w:rsidRPr="00340F55" w:rsidRDefault="00D63BA1" w:rsidP="00340F55">
      <w:pPr>
        <w:jc w:val="both"/>
        <w:rPr>
          <w:rStyle w:val="markedconten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1D0F42" w:rsidRPr="00340F55" w14:paraId="2A27A300" w14:textId="77777777" w:rsidTr="00070C4F">
        <w:tc>
          <w:tcPr>
            <w:tcW w:w="9615" w:type="dxa"/>
            <w:vAlign w:val="center"/>
          </w:tcPr>
          <w:p w14:paraId="45428ADC" w14:textId="3CD8E9D3" w:rsidR="00EE5D9F" w:rsidRPr="00EE5D9F" w:rsidRDefault="00D63BA1" w:rsidP="00EE5D9F">
            <w:pPr>
              <w:tabs>
                <w:tab w:val="left" w:pos="870"/>
                <w:tab w:val="left" w:pos="1410"/>
              </w:tabs>
              <w:ind w:right="100" w:hanging="15"/>
              <w:jc w:val="center"/>
              <w:rPr>
                <w:rStyle w:val="markedcontent"/>
              </w:rPr>
            </w:pPr>
            <w:r w:rsidRPr="00EE5D9F">
              <w:rPr>
                <w:rStyle w:val="markedcontent"/>
              </w:rPr>
              <w:t xml:space="preserve">§ </w:t>
            </w:r>
            <w:r w:rsidR="00EA656A" w:rsidRPr="00EE5D9F">
              <w:rPr>
                <w:rStyle w:val="markedcontent"/>
              </w:rPr>
              <w:t>6</w:t>
            </w:r>
          </w:p>
          <w:p w14:paraId="23D75675" w14:textId="767D701A" w:rsidR="00D63BA1" w:rsidRPr="00340F55" w:rsidRDefault="001D0F42" w:rsidP="00340F55">
            <w:pPr>
              <w:tabs>
                <w:tab w:val="left" w:pos="870"/>
                <w:tab w:val="left" w:pos="1410"/>
              </w:tabs>
              <w:ind w:right="100" w:hanging="15"/>
              <w:jc w:val="both"/>
              <w:rPr>
                <w:color w:val="333333"/>
              </w:rPr>
            </w:pPr>
            <w:r w:rsidRPr="00340F55">
              <w:rPr>
                <w:color w:val="333333"/>
              </w:rPr>
              <w:t>Wykonanie uchwały powierza się Wójtowi Gminy Michałów.</w:t>
            </w:r>
          </w:p>
          <w:p w14:paraId="3A74E460" w14:textId="77777777" w:rsidR="00D63BA1" w:rsidRPr="00340F55" w:rsidRDefault="00D63BA1" w:rsidP="00340F55">
            <w:pPr>
              <w:tabs>
                <w:tab w:val="left" w:pos="870"/>
                <w:tab w:val="left" w:pos="1410"/>
              </w:tabs>
              <w:ind w:right="100" w:hanging="15"/>
              <w:jc w:val="both"/>
              <w:rPr>
                <w:color w:val="333333"/>
              </w:rPr>
            </w:pPr>
          </w:p>
          <w:p w14:paraId="5679704A" w14:textId="1CE2B220" w:rsidR="00EE5D9F" w:rsidRPr="00EE5D9F" w:rsidRDefault="00D63BA1" w:rsidP="00EE5D9F">
            <w:pPr>
              <w:tabs>
                <w:tab w:val="left" w:pos="870"/>
                <w:tab w:val="left" w:pos="1410"/>
              </w:tabs>
              <w:ind w:right="100" w:hanging="15"/>
              <w:jc w:val="center"/>
              <w:rPr>
                <w:color w:val="333333"/>
              </w:rPr>
            </w:pPr>
            <w:r w:rsidRPr="00EE5D9F">
              <w:rPr>
                <w:rStyle w:val="markedcontent"/>
              </w:rPr>
              <w:t xml:space="preserve">§ </w:t>
            </w:r>
            <w:r w:rsidR="00EA656A" w:rsidRPr="00EE5D9F">
              <w:rPr>
                <w:rStyle w:val="markedcontent"/>
              </w:rPr>
              <w:t>7</w:t>
            </w:r>
          </w:p>
          <w:p w14:paraId="6378AFCB" w14:textId="688F2488" w:rsidR="001D0F42" w:rsidRPr="00340F55" w:rsidRDefault="001D0F42" w:rsidP="00340F55">
            <w:pPr>
              <w:tabs>
                <w:tab w:val="left" w:pos="870"/>
                <w:tab w:val="left" w:pos="1410"/>
              </w:tabs>
              <w:ind w:right="100" w:hanging="15"/>
              <w:jc w:val="both"/>
              <w:rPr>
                <w:color w:val="333333"/>
              </w:rPr>
            </w:pPr>
            <w:r w:rsidRPr="00340F55">
              <w:rPr>
                <w:color w:val="333333"/>
              </w:rPr>
              <w:t>Uchwała wchodzi w życie po upływie 14 dni od dnia ogłoszenia w Dzienniku Urzędowym Województwa Świętokrzyskiego.</w:t>
            </w:r>
          </w:p>
          <w:p w14:paraId="27FCD943" w14:textId="77777777" w:rsidR="001D0F42" w:rsidRPr="00340F55" w:rsidRDefault="001D0F42" w:rsidP="00340F55">
            <w:pPr>
              <w:tabs>
                <w:tab w:val="left" w:pos="4365"/>
              </w:tabs>
              <w:ind w:left="525" w:right="100" w:hanging="525"/>
              <w:jc w:val="both"/>
              <w:rPr>
                <w:color w:val="333333"/>
              </w:rPr>
            </w:pPr>
          </w:p>
        </w:tc>
      </w:tr>
      <w:tr w:rsidR="00C8382F" w:rsidRPr="00340F55" w14:paraId="29233744" w14:textId="77777777" w:rsidTr="00070C4F">
        <w:tc>
          <w:tcPr>
            <w:tcW w:w="9615" w:type="dxa"/>
            <w:vAlign w:val="center"/>
          </w:tcPr>
          <w:p w14:paraId="2CDCAE9B" w14:textId="77777777" w:rsidR="00C8382F" w:rsidRPr="00340F55" w:rsidRDefault="00C8382F" w:rsidP="00340F55">
            <w:pPr>
              <w:snapToGrid w:val="0"/>
              <w:ind w:left="113" w:right="100"/>
              <w:jc w:val="both"/>
            </w:pPr>
          </w:p>
        </w:tc>
      </w:tr>
    </w:tbl>
    <w:p w14:paraId="1C445C84" w14:textId="77777777" w:rsidR="00EE5D9F" w:rsidRDefault="00EE5D9F" w:rsidP="00340F55">
      <w:pPr>
        <w:keepLines/>
        <w:ind w:left="648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</w:t>
      </w:r>
      <w:r w:rsidR="00C8382F" w:rsidRPr="00340F55">
        <w:rPr>
          <w:color w:val="000000"/>
          <w:u w:color="000000"/>
        </w:rPr>
        <w:t xml:space="preserve">PRZEWODNICZĄCY </w:t>
      </w:r>
    </w:p>
    <w:p w14:paraId="1E623E56" w14:textId="171D4A76" w:rsidR="00C8382F" w:rsidRDefault="00EE5D9F" w:rsidP="00340F55">
      <w:pPr>
        <w:keepLines/>
        <w:ind w:left="648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</w:t>
      </w:r>
      <w:r w:rsidR="00C8382F" w:rsidRPr="00340F55">
        <w:rPr>
          <w:color w:val="000000"/>
          <w:u w:color="000000"/>
        </w:rPr>
        <w:t>RADY GMINY</w:t>
      </w:r>
    </w:p>
    <w:p w14:paraId="4372686F" w14:textId="77777777" w:rsidR="00EE5D9F" w:rsidRPr="00340F55" w:rsidRDefault="00EE5D9F" w:rsidP="00340F55">
      <w:pPr>
        <w:keepLines/>
        <w:ind w:left="6480"/>
        <w:jc w:val="both"/>
        <w:rPr>
          <w:color w:val="000000"/>
          <w:u w:color="000000"/>
        </w:rPr>
      </w:pPr>
    </w:p>
    <w:p w14:paraId="39FE3957" w14:textId="59BE4611" w:rsidR="00C8382F" w:rsidRPr="00340F55" w:rsidRDefault="00C8382F" w:rsidP="00340F55">
      <w:pPr>
        <w:keepLines/>
        <w:ind w:left="4956" w:firstLine="708"/>
        <w:jc w:val="both"/>
        <w:rPr>
          <w:i/>
          <w:color w:val="000000"/>
          <w:u w:color="000000"/>
        </w:rPr>
      </w:pPr>
      <w:r w:rsidRPr="00340F55">
        <w:rPr>
          <w:color w:val="000000"/>
          <w:u w:color="000000"/>
        </w:rPr>
        <w:t xml:space="preserve">        </w:t>
      </w:r>
      <w:r w:rsidRPr="00340F55">
        <w:rPr>
          <w:i/>
          <w:color w:val="000000"/>
          <w:u w:color="000000"/>
        </w:rPr>
        <w:t xml:space="preserve">                  </w:t>
      </w:r>
      <w:r w:rsidR="00EE5D9F">
        <w:rPr>
          <w:i/>
          <w:color w:val="000000"/>
          <w:u w:color="000000"/>
        </w:rPr>
        <w:t xml:space="preserve">      </w:t>
      </w:r>
      <w:r w:rsidRPr="00340F55">
        <w:rPr>
          <w:i/>
          <w:color w:val="000000"/>
          <w:u w:color="000000"/>
        </w:rPr>
        <w:t xml:space="preserve"> Jarosław Wleciał  </w:t>
      </w:r>
    </w:p>
    <w:p w14:paraId="53D85EE7" w14:textId="77777777" w:rsidR="00C8382F" w:rsidRPr="00340F55" w:rsidRDefault="00C8382F" w:rsidP="00340F55">
      <w:pPr>
        <w:jc w:val="both"/>
        <w:rPr>
          <w:b/>
          <w:bCs/>
        </w:rPr>
      </w:pPr>
    </w:p>
    <w:p w14:paraId="3CAA3E05" w14:textId="3F9AA425" w:rsidR="00C8382F" w:rsidRPr="00340F55" w:rsidRDefault="00C8382F" w:rsidP="00340F55">
      <w:pPr>
        <w:jc w:val="both"/>
        <w:rPr>
          <w:b/>
          <w:bCs/>
        </w:rPr>
      </w:pPr>
    </w:p>
    <w:p w14:paraId="2A97F9E2" w14:textId="6D4CB52B" w:rsidR="00D63BA1" w:rsidRDefault="00D63BA1" w:rsidP="00340F55">
      <w:pPr>
        <w:jc w:val="both"/>
        <w:rPr>
          <w:b/>
          <w:bCs/>
        </w:rPr>
      </w:pPr>
    </w:p>
    <w:p w14:paraId="32CF306D" w14:textId="51819E89" w:rsidR="00810B86" w:rsidRDefault="00810B86" w:rsidP="00340F55">
      <w:pPr>
        <w:jc w:val="both"/>
        <w:rPr>
          <w:b/>
          <w:bCs/>
        </w:rPr>
      </w:pPr>
    </w:p>
    <w:p w14:paraId="74ABDEE9" w14:textId="00937521" w:rsidR="00810B86" w:rsidRDefault="00810B86" w:rsidP="00340F55">
      <w:pPr>
        <w:jc w:val="both"/>
        <w:rPr>
          <w:b/>
          <w:bCs/>
        </w:rPr>
      </w:pPr>
    </w:p>
    <w:p w14:paraId="3401166E" w14:textId="77777777" w:rsidR="00810B86" w:rsidRPr="00340F55" w:rsidRDefault="00810B86" w:rsidP="00340F55">
      <w:pPr>
        <w:jc w:val="both"/>
        <w:rPr>
          <w:b/>
          <w:bCs/>
        </w:rPr>
      </w:pPr>
    </w:p>
    <w:p w14:paraId="511CBD88" w14:textId="569FDBA1" w:rsidR="00D63BA1" w:rsidRPr="00340F55" w:rsidRDefault="00D63BA1" w:rsidP="00340F55">
      <w:pPr>
        <w:jc w:val="both"/>
        <w:rPr>
          <w:b/>
          <w:bCs/>
        </w:rPr>
      </w:pPr>
    </w:p>
    <w:p w14:paraId="2A4D0D7B" w14:textId="28C65095" w:rsidR="001D0F42" w:rsidRDefault="001D0F42" w:rsidP="00EE5D9F">
      <w:pPr>
        <w:jc w:val="center"/>
        <w:rPr>
          <w:b/>
          <w:bCs/>
        </w:rPr>
      </w:pPr>
      <w:r w:rsidRPr="00340F55">
        <w:rPr>
          <w:b/>
          <w:bCs/>
        </w:rPr>
        <w:t>UZASADNIENIE</w:t>
      </w:r>
    </w:p>
    <w:p w14:paraId="5B0E2235" w14:textId="77777777" w:rsidR="00810B86" w:rsidRPr="00340F55" w:rsidRDefault="00810B86" w:rsidP="00EE5D9F">
      <w:pPr>
        <w:jc w:val="center"/>
        <w:rPr>
          <w:b/>
          <w:bCs/>
        </w:rPr>
      </w:pPr>
    </w:p>
    <w:p w14:paraId="3A4ADA89" w14:textId="6B8FF500" w:rsidR="00F32EF4" w:rsidRPr="00EE5D9F" w:rsidRDefault="00EE5D9F" w:rsidP="00340F55">
      <w:pPr>
        <w:pStyle w:val="Tekstpodstawowy"/>
        <w:spacing w:after="0"/>
        <w:jc w:val="both"/>
        <w:rPr>
          <w:rStyle w:val="Pogrubienie"/>
          <w:i/>
          <w:iCs/>
        </w:rPr>
      </w:pPr>
      <w:r>
        <w:rPr>
          <w:rStyle w:val="Pogrubienie"/>
          <w:b w:val="0"/>
          <w:bCs w:val="0"/>
        </w:rPr>
        <w:t xml:space="preserve">Do uchwały </w:t>
      </w:r>
      <w:r w:rsidR="00F32EF4" w:rsidRPr="00EE5D9F">
        <w:rPr>
          <w:rStyle w:val="Pogrubienie"/>
          <w:i/>
          <w:iCs/>
        </w:rPr>
        <w:t>w sprawie określenia wymagań, jakie powinien spełniać przedsiębiorca ubiegający się o uzyskanie zezwolenia</w:t>
      </w:r>
      <w:r w:rsidR="007C38BB">
        <w:rPr>
          <w:rStyle w:val="Pogrubienie"/>
          <w:i/>
          <w:iCs/>
        </w:rPr>
        <w:t xml:space="preserve"> </w:t>
      </w:r>
      <w:r w:rsidR="00F32EF4" w:rsidRPr="00EE5D9F">
        <w:rPr>
          <w:rStyle w:val="Pogrubienie"/>
          <w:i/>
          <w:iCs/>
        </w:rPr>
        <w:t>w zakresie</w:t>
      </w:r>
      <w:r w:rsidR="007C38BB">
        <w:rPr>
          <w:rStyle w:val="Pogrubienie"/>
          <w:i/>
          <w:iCs/>
        </w:rPr>
        <w:t xml:space="preserve"> </w:t>
      </w:r>
      <w:r w:rsidR="00F32EF4" w:rsidRPr="00EE5D9F">
        <w:rPr>
          <w:rStyle w:val="Pogrubienie"/>
          <w:i/>
          <w:iCs/>
        </w:rPr>
        <w:t xml:space="preserve">opróżniania zbiorników bezodpływowych lub osadników </w:t>
      </w:r>
      <w:r>
        <w:rPr>
          <w:rStyle w:val="Pogrubienie"/>
          <w:i/>
          <w:iCs/>
        </w:rPr>
        <w:t xml:space="preserve">                               </w:t>
      </w:r>
      <w:r w:rsidR="00F32EF4" w:rsidRPr="00EE5D9F">
        <w:rPr>
          <w:rStyle w:val="Pogrubienie"/>
          <w:i/>
          <w:iCs/>
        </w:rPr>
        <w:t>w instalacjach przydomowych oczyszczalni  ścieków i transportu nieczystości ciekłych</w:t>
      </w:r>
    </w:p>
    <w:p w14:paraId="5E2D1570" w14:textId="77777777" w:rsidR="00EA656A" w:rsidRPr="00340F55" w:rsidRDefault="00EA656A" w:rsidP="00340F55">
      <w:pPr>
        <w:pStyle w:val="Tekstpodstawowy"/>
        <w:spacing w:after="0"/>
        <w:jc w:val="both"/>
      </w:pPr>
    </w:p>
    <w:p w14:paraId="2D9C91D3" w14:textId="185F7331" w:rsidR="00C8382F" w:rsidRPr="00340F55" w:rsidRDefault="00C8382F" w:rsidP="00340F55">
      <w:pPr>
        <w:ind w:firstLine="708"/>
        <w:jc w:val="both"/>
        <w:rPr>
          <w:rStyle w:val="markedcontent"/>
        </w:rPr>
      </w:pPr>
      <w:r w:rsidRPr="00340F55">
        <w:rPr>
          <w:rStyle w:val="markedcontent"/>
        </w:rPr>
        <w:t>Ustawa z dnia 7 lipca 2022 r. o zmianie ustawy – Prawo wodne oraz niektórych innych ustaw (Dz. U.</w:t>
      </w:r>
      <w:r w:rsidR="007C38BB">
        <w:rPr>
          <w:rStyle w:val="markedcontent"/>
        </w:rPr>
        <w:t xml:space="preserve"> z 2022 r.</w:t>
      </w:r>
      <w:r w:rsidRPr="00340F55">
        <w:rPr>
          <w:rStyle w:val="markedcontent"/>
        </w:rPr>
        <w:t xml:space="preserve"> poz. 1549) wprowadziła zmiany do trzech aktów prawnych określających kształt </w:t>
      </w:r>
      <w:r w:rsidR="007C38BB">
        <w:rPr>
          <w:rStyle w:val="markedcontent"/>
        </w:rPr>
        <w:t xml:space="preserve">              </w:t>
      </w:r>
      <w:r w:rsidRPr="00340F55">
        <w:rPr>
          <w:rStyle w:val="markedcontent"/>
        </w:rPr>
        <w:t>i sposób funkcjonowania gospodarki wodno-ściekowej w gminie, tj.:</w:t>
      </w:r>
      <w:r w:rsidRPr="00340F55">
        <w:rPr>
          <w:rStyle w:val="markedcontent"/>
        </w:rPr>
        <w:tab/>
      </w:r>
      <w:r w:rsidRPr="00340F55">
        <w:br/>
      </w:r>
      <w:r w:rsidRPr="00340F55">
        <w:rPr>
          <w:rStyle w:val="markedcontent"/>
        </w:rPr>
        <w:t>1) ustawy z 20 lipca 2017 r. – Prawo wodne (</w:t>
      </w:r>
      <w:r w:rsidR="007C38BB">
        <w:rPr>
          <w:rStyle w:val="markedcontent"/>
        </w:rPr>
        <w:t xml:space="preserve">tekst jedn. </w:t>
      </w:r>
      <w:r w:rsidRPr="00340F55">
        <w:rPr>
          <w:rStyle w:val="markedcontent"/>
        </w:rPr>
        <w:t>Dz.</w:t>
      </w:r>
      <w:r w:rsidR="007C38BB">
        <w:rPr>
          <w:rStyle w:val="markedcontent"/>
        </w:rPr>
        <w:t xml:space="preserve"> </w:t>
      </w:r>
      <w:r w:rsidRPr="00340F55">
        <w:rPr>
          <w:rStyle w:val="markedcontent"/>
        </w:rPr>
        <w:t>U. z 2022 r. poz. 2625 z późn. zm., dalej: p.w.);</w:t>
      </w:r>
      <w:r w:rsidRPr="00340F55">
        <w:br/>
      </w:r>
      <w:r w:rsidRPr="00340F55">
        <w:rPr>
          <w:rStyle w:val="markedcontent"/>
        </w:rPr>
        <w:t>2)  ustawy z 13 września 1996 r. o utrzymaniu czystości i porządku w gminach (</w:t>
      </w:r>
      <w:r w:rsidR="007C38BB">
        <w:rPr>
          <w:rStyle w:val="markedcontent"/>
        </w:rPr>
        <w:t xml:space="preserve">tekst jedn. </w:t>
      </w:r>
      <w:r w:rsidRPr="00340F55">
        <w:rPr>
          <w:rStyle w:val="markedcontent"/>
        </w:rPr>
        <w:t>Dz.</w:t>
      </w:r>
      <w:r w:rsidR="007C38BB">
        <w:rPr>
          <w:rStyle w:val="markedcontent"/>
        </w:rPr>
        <w:t xml:space="preserve"> </w:t>
      </w:r>
      <w:r w:rsidRPr="00340F55">
        <w:rPr>
          <w:rStyle w:val="markedcontent"/>
        </w:rPr>
        <w:t xml:space="preserve">U. </w:t>
      </w:r>
      <w:r w:rsidR="007C38BB">
        <w:rPr>
          <w:rStyle w:val="markedcontent"/>
        </w:rPr>
        <w:t xml:space="preserve">                </w:t>
      </w:r>
      <w:r w:rsidRPr="00340F55">
        <w:rPr>
          <w:rStyle w:val="markedcontent"/>
        </w:rPr>
        <w:t>z 2022 r. poz. 2519 z późn. zm.; dalej: u.c.p.g.) oraz</w:t>
      </w:r>
      <w:r w:rsidRPr="00340F55">
        <w:rPr>
          <w:rStyle w:val="markedcontent"/>
        </w:rPr>
        <w:tab/>
      </w:r>
      <w:r w:rsidRPr="00340F55">
        <w:br/>
      </w:r>
      <w:r w:rsidRPr="00340F55">
        <w:rPr>
          <w:rStyle w:val="markedcontent"/>
        </w:rPr>
        <w:t>3) ustawy z 7 czerwca 2001 r. o zbiorowym zaopatrzeniu w wodę i zbiorowym odprowadzaniu ścieków (</w:t>
      </w:r>
      <w:r w:rsidR="007C38BB">
        <w:rPr>
          <w:rStyle w:val="markedcontent"/>
        </w:rPr>
        <w:t xml:space="preserve">tekst jedn. </w:t>
      </w:r>
      <w:r w:rsidRPr="00340F55">
        <w:rPr>
          <w:rStyle w:val="markedcontent"/>
        </w:rPr>
        <w:t>Dz.</w:t>
      </w:r>
      <w:r w:rsidR="007C38BB">
        <w:rPr>
          <w:rStyle w:val="markedcontent"/>
        </w:rPr>
        <w:t xml:space="preserve"> </w:t>
      </w:r>
      <w:r w:rsidRPr="00340F55">
        <w:rPr>
          <w:rStyle w:val="markedcontent"/>
        </w:rPr>
        <w:t>U. z 2020 r. poz. 2028 z późn. zm.; dalej: u.z.z.w.).</w:t>
      </w:r>
      <w:r w:rsidRPr="00340F55">
        <w:rPr>
          <w:rStyle w:val="markedcontent"/>
        </w:rPr>
        <w:tab/>
      </w:r>
      <w:r w:rsidRPr="00340F55">
        <w:br/>
      </w:r>
      <w:r w:rsidRPr="00340F55">
        <w:rPr>
          <w:rStyle w:val="markedcontent"/>
        </w:rPr>
        <w:t xml:space="preserve">          Jedna z istotniejszych zmian, jakie wprowadziła nowelizacja, to modyfikacja definicji nieczystości ciekłych. Jej zakres rozszerzono o ścieki z osadników w instalacjach przydomowych oczyszczalni ścieków. </w:t>
      </w:r>
      <w:r w:rsidRPr="00340F55">
        <w:rPr>
          <w:rStyle w:val="markedcontent"/>
        </w:rPr>
        <w:tab/>
      </w:r>
      <w:r w:rsidRPr="00340F55">
        <w:rPr>
          <w:rStyle w:val="markedcontent"/>
        </w:rPr>
        <w:br/>
        <w:t xml:space="preserve">            Nowe rozwiązania prawne wymuszają zmiany legislacyjne w obowiązujących na terenie gminy uchwałach (będących aktami prawa miejscowego), w tym wydanych na podstawie art. 6 ust. 2 u.c.p.g.</w:t>
      </w:r>
    </w:p>
    <w:p w14:paraId="547D6C95" w14:textId="77777777" w:rsidR="007C38BB" w:rsidRDefault="007C38BB" w:rsidP="00340F55">
      <w:pPr>
        <w:jc w:val="both"/>
        <w:rPr>
          <w:rFonts w:eastAsia="Times New Roman"/>
          <w:lang w:eastAsia="pl-PL"/>
        </w:rPr>
      </w:pPr>
    </w:p>
    <w:p w14:paraId="6A930DF6" w14:textId="20D2DD38" w:rsidR="00C8382F" w:rsidRPr="00340F55" w:rsidRDefault="00C8382F" w:rsidP="00340F55">
      <w:pPr>
        <w:jc w:val="both"/>
      </w:pPr>
      <w:r w:rsidRPr="00340F55">
        <w:rPr>
          <w:rFonts w:eastAsia="Times New Roman"/>
          <w:lang w:eastAsia="pl-PL"/>
        </w:rPr>
        <w:t>W związku z powyższym podjęcie niniejszej uchwały jest zasadne.</w:t>
      </w:r>
    </w:p>
    <w:p w14:paraId="268B8D0E" w14:textId="77777777" w:rsidR="00C8382F" w:rsidRPr="00340F55" w:rsidRDefault="00C8382F" w:rsidP="00340F55">
      <w:pPr>
        <w:jc w:val="both"/>
      </w:pPr>
    </w:p>
    <w:p w14:paraId="6526D048" w14:textId="77777777" w:rsidR="001D0F42" w:rsidRPr="00340F55" w:rsidRDefault="001D0F42" w:rsidP="00340F55">
      <w:pPr>
        <w:jc w:val="both"/>
        <w:rPr>
          <w:rFonts w:eastAsia="Times New Roman"/>
          <w:b/>
          <w:bCs/>
        </w:rPr>
      </w:pPr>
      <w:r w:rsidRPr="00340F55">
        <w:rPr>
          <w:rFonts w:eastAsia="Times New Roman"/>
          <w:b/>
          <w:bCs/>
        </w:rPr>
        <w:t xml:space="preserve">  </w:t>
      </w:r>
    </w:p>
    <w:p w14:paraId="6F277A0B" w14:textId="77777777" w:rsidR="00FB49F5" w:rsidRPr="00340F55" w:rsidRDefault="00FB49F5" w:rsidP="00340F55">
      <w:pPr>
        <w:jc w:val="both"/>
      </w:pPr>
    </w:p>
    <w:sectPr w:rsidR="00FB49F5" w:rsidRPr="00340F5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1">
      <w:start w:val="1"/>
      <w:numFmt w:val="none"/>
      <w:lvlText w:val=""/>
      <w:lvlJc w:val="left"/>
      <w:pPr>
        <w:tabs>
          <w:tab w:val="num" w:pos="1296"/>
        </w:tabs>
        <w:ind w:left="1296" w:hanging="576"/>
      </w:p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</w:lvl>
    <w:lvl w:ilvl="3">
      <w:start w:val="1"/>
      <w:numFmt w:val="none"/>
      <w:lvlText w:val=""/>
      <w:lvlJc w:val="left"/>
      <w:pPr>
        <w:tabs>
          <w:tab w:val="num" w:pos="1584"/>
        </w:tabs>
        <w:ind w:left="1584" w:hanging="864"/>
      </w:pPr>
    </w:lvl>
    <w:lvl w:ilvl="4">
      <w:start w:val="1"/>
      <w:numFmt w:val="none"/>
      <w:lvlText w:val=""/>
      <w:lvlJc w:val="left"/>
      <w:pPr>
        <w:tabs>
          <w:tab w:val="num" w:pos="1728"/>
        </w:tabs>
        <w:ind w:left="1728" w:hanging="1008"/>
      </w:pPr>
    </w:lvl>
    <w:lvl w:ilvl="5">
      <w:start w:val="1"/>
      <w:numFmt w:val="none"/>
      <w:lvlText w:val=""/>
      <w:lvlJc w:val="left"/>
      <w:pPr>
        <w:tabs>
          <w:tab w:val="num" w:pos="1872"/>
        </w:tabs>
        <w:ind w:left="1872" w:hanging="1152"/>
      </w:pPr>
    </w:lvl>
    <w:lvl w:ilvl="6">
      <w:start w:val="1"/>
      <w:numFmt w:val="none"/>
      <w:lvlText w:val=""/>
      <w:lvlJc w:val="left"/>
      <w:pPr>
        <w:tabs>
          <w:tab w:val="num" w:pos="2016"/>
        </w:tabs>
        <w:ind w:left="2016" w:hanging="1296"/>
      </w:pPr>
    </w:lvl>
    <w:lvl w:ilvl="7">
      <w:start w:val="1"/>
      <w:numFmt w:val="none"/>
      <w:lvlText w:val=""/>
      <w:lvlJc w:val="left"/>
      <w:pPr>
        <w:tabs>
          <w:tab w:val="num" w:pos="2160"/>
        </w:tabs>
        <w:ind w:left="2160" w:hanging="1440"/>
      </w:p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4781EB5"/>
    <w:multiLevelType w:val="hybridMultilevel"/>
    <w:tmpl w:val="CF569AFE"/>
    <w:lvl w:ilvl="0" w:tplc="1A9E9D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EE47574"/>
    <w:multiLevelType w:val="hybridMultilevel"/>
    <w:tmpl w:val="7DACB7BC"/>
    <w:lvl w:ilvl="0" w:tplc="2DACA0E6">
      <w:start w:val="1"/>
      <w:numFmt w:val="lowerLetter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0C51432"/>
    <w:multiLevelType w:val="hybridMultilevel"/>
    <w:tmpl w:val="4E9E5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A7396"/>
    <w:multiLevelType w:val="hybridMultilevel"/>
    <w:tmpl w:val="5810D0C4"/>
    <w:lvl w:ilvl="0" w:tplc="B0F8BA86">
      <w:start w:val="1"/>
      <w:numFmt w:val="decimal"/>
      <w:lvlText w:val="%1)"/>
      <w:lvlJc w:val="left"/>
      <w:pPr>
        <w:ind w:left="1072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335A3360"/>
    <w:multiLevelType w:val="hybridMultilevel"/>
    <w:tmpl w:val="6BB0B0E8"/>
    <w:lvl w:ilvl="0" w:tplc="600E635E">
      <w:start w:val="1"/>
      <w:numFmt w:val="decimal"/>
      <w:lvlText w:val="%1)"/>
      <w:lvlJc w:val="left"/>
      <w:pPr>
        <w:ind w:left="1065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4460F7"/>
    <w:multiLevelType w:val="hybridMultilevel"/>
    <w:tmpl w:val="1CC61E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AF25A3"/>
    <w:multiLevelType w:val="hybridMultilevel"/>
    <w:tmpl w:val="F3547EFE"/>
    <w:lvl w:ilvl="0" w:tplc="698CBB16">
      <w:start w:val="1"/>
      <w:numFmt w:val="decimal"/>
      <w:lvlText w:val="%1)"/>
      <w:lvlJc w:val="left"/>
      <w:pPr>
        <w:ind w:left="10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57732422"/>
    <w:multiLevelType w:val="hybridMultilevel"/>
    <w:tmpl w:val="49BE688A"/>
    <w:lvl w:ilvl="0" w:tplc="99A6F9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7445BC"/>
    <w:multiLevelType w:val="hybridMultilevel"/>
    <w:tmpl w:val="39B8C108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ascii="Times New Roman" w:eastAsia="Arial Unicode MS" w:hAnsi="Times New Roman" w:cs="Times New Roman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1D3232"/>
    <w:multiLevelType w:val="hybridMultilevel"/>
    <w:tmpl w:val="91E8F08A"/>
    <w:lvl w:ilvl="0" w:tplc="8790429A">
      <w:start w:val="1"/>
      <w:numFmt w:val="decimal"/>
      <w:lvlText w:val="%1)"/>
      <w:lvlJc w:val="left"/>
      <w:pPr>
        <w:ind w:left="1065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0684980">
    <w:abstractNumId w:val="0"/>
  </w:num>
  <w:num w:numId="2" w16cid:durableId="859272319">
    <w:abstractNumId w:val="1"/>
  </w:num>
  <w:num w:numId="3" w16cid:durableId="1870992221">
    <w:abstractNumId w:val="2"/>
  </w:num>
  <w:num w:numId="4" w16cid:durableId="75902135">
    <w:abstractNumId w:val="3"/>
  </w:num>
  <w:num w:numId="5" w16cid:durableId="893925341">
    <w:abstractNumId w:val="4"/>
  </w:num>
  <w:num w:numId="6" w16cid:durableId="1226911964">
    <w:abstractNumId w:val="5"/>
  </w:num>
  <w:num w:numId="7" w16cid:durableId="373626652">
    <w:abstractNumId w:val="6"/>
  </w:num>
  <w:num w:numId="8" w16cid:durableId="1280798654">
    <w:abstractNumId w:val="7"/>
  </w:num>
  <w:num w:numId="9" w16cid:durableId="348719348">
    <w:abstractNumId w:val="8"/>
  </w:num>
  <w:num w:numId="10" w16cid:durableId="669062169">
    <w:abstractNumId w:val="9"/>
  </w:num>
  <w:num w:numId="11" w16cid:durableId="1014116315">
    <w:abstractNumId w:val="10"/>
  </w:num>
  <w:num w:numId="12" w16cid:durableId="284388815">
    <w:abstractNumId w:val="11"/>
  </w:num>
  <w:num w:numId="13" w16cid:durableId="1889218049">
    <w:abstractNumId w:val="12"/>
  </w:num>
  <w:num w:numId="14" w16cid:durableId="550724611">
    <w:abstractNumId w:val="13"/>
  </w:num>
  <w:num w:numId="15" w16cid:durableId="1148399852">
    <w:abstractNumId w:val="14"/>
  </w:num>
  <w:num w:numId="16" w16cid:durableId="95295913">
    <w:abstractNumId w:val="19"/>
  </w:num>
  <w:num w:numId="17" w16cid:durableId="854615174">
    <w:abstractNumId w:val="18"/>
  </w:num>
  <w:num w:numId="18" w16cid:durableId="1030839453">
    <w:abstractNumId w:val="23"/>
  </w:num>
  <w:num w:numId="19" w16cid:durableId="1748116449">
    <w:abstractNumId w:val="21"/>
  </w:num>
  <w:num w:numId="20" w16cid:durableId="1353457357">
    <w:abstractNumId w:val="17"/>
  </w:num>
  <w:num w:numId="21" w16cid:durableId="655109767">
    <w:abstractNumId w:val="20"/>
  </w:num>
  <w:num w:numId="22" w16cid:durableId="453403259">
    <w:abstractNumId w:val="15"/>
  </w:num>
  <w:num w:numId="23" w16cid:durableId="433479019">
    <w:abstractNumId w:val="16"/>
  </w:num>
  <w:num w:numId="24" w16cid:durableId="285749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42"/>
    <w:rsid w:val="00176515"/>
    <w:rsid w:val="001D0F42"/>
    <w:rsid w:val="00262979"/>
    <w:rsid w:val="002C61F9"/>
    <w:rsid w:val="00340F55"/>
    <w:rsid w:val="003B02AB"/>
    <w:rsid w:val="00684191"/>
    <w:rsid w:val="006867A1"/>
    <w:rsid w:val="00716AFF"/>
    <w:rsid w:val="00735D0B"/>
    <w:rsid w:val="0079143A"/>
    <w:rsid w:val="007C38BB"/>
    <w:rsid w:val="00810B86"/>
    <w:rsid w:val="008E3B5C"/>
    <w:rsid w:val="009D7107"/>
    <w:rsid w:val="00A4470C"/>
    <w:rsid w:val="00A93B96"/>
    <w:rsid w:val="00BA4599"/>
    <w:rsid w:val="00BC42F8"/>
    <w:rsid w:val="00BE266F"/>
    <w:rsid w:val="00C019A5"/>
    <w:rsid w:val="00C8382F"/>
    <w:rsid w:val="00D15465"/>
    <w:rsid w:val="00D63BA1"/>
    <w:rsid w:val="00E46C80"/>
    <w:rsid w:val="00EA656A"/>
    <w:rsid w:val="00EE5D9F"/>
    <w:rsid w:val="00EF1A01"/>
    <w:rsid w:val="00F1522F"/>
    <w:rsid w:val="00F32EF4"/>
    <w:rsid w:val="00F47E4E"/>
    <w:rsid w:val="00FB49F5"/>
    <w:rsid w:val="00FF55D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342C"/>
  <w15:chartTrackingRefBased/>
  <w15:docId w15:val="{8038A000-B849-488E-BC29-99AAF90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F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D0F42"/>
    <w:rPr>
      <w:b/>
      <w:bCs/>
    </w:rPr>
  </w:style>
  <w:style w:type="paragraph" w:styleId="Tekstpodstawowy">
    <w:name w:val="Body Text"/>
    <w:basedOn w:val="Normalny"/>
    <w:link w:val="TekstpodstawowyZnak"/>
    <w:rsid w:val="001D0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D0F42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1D0F42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Normalny"/>
    <w:rsid w:val="001D0F42"/>
    <w:pPr>
      <w:suppressLineNumbers/>
    </w:pPr>
  </w:style>
  <w:style w:type="character" w:customStyle="1" w:styleId="markedcontent">
    <w:name w:val="markedcontent"/>
    <w:basedOn w:val="Domylnaczcionkaakapitu"/>
    <w:rsid w:val="008E3B5C"/>
  </w:style>
  <w:style w:type="paragraph" w:styleId="Akapitzlist">
    <w:name w:val="List Paragraph"/>
    <w:basedOn w:val="Normalny"/>
    <w:uiPriority w:val="34"/>
    <w:qFormat/>
    <w:rsid w:val="00B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Dorota Purtak</cp:lastModifiedBy>
  <cp:revision>4</cp:revision>
  <dcterms:created xsi:type="dcterms:W3CDTF">2023-03-06T11:54:00Z</dcterms:created>
  <dcterms:modified xsi:type="dcterms:W3CDTF">2023-03-09T12:25:00Z</dcterms:modified>
</cp:coreProperties>
</file>